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2E" w:rsidRDefault="003A3A2E" w:rsidP="003A3A2E">
      <w:r>
        <w:rPr>
          <w:rFonts w:ascii="Times New Roman" w:hAnsi="Times New Roman"/>
        </w:rPr>
        <w:t>This AGREEMENT</w:t>
      </w:r>
      <w:r w:rsidR="00E039D2">
        <w:rPr>
          <w:rFonts w:ascii="Times New Roman" w:hAnsi="Times New Roman"/>
        </w:rPr>
        <w:t xml:space="preserve"> is entered into as of</w:t>
      </w:r>
      <w:r w:rsidR="00B80A49">
        <w:rPr>
          <w:rFonts w:ascii="Times New Roman" w:hAnsi="Times New Roman"/>
        </w:rPr>
        <w:t xml:space="preserve"> </w:t>
      </w:r>
      <w:sdt>
        <w:sdtPr>
          <w:rPr>
            <w:rFonts w:ascii="Times New Roman" w:hAnsi="Times New Roman"/>
          </w:rPr>
          <w:id w:val="-1444992778"/>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 xml:space="preserve">Click here to enter a </w:t>
          </w:r>
          <w:proofErr w:type="gramStart"/>
          <w:r w:rsidR="00B80A49" w:rsidRPr="00E3065A">
            <w:rPr>
              <w:rStyle w:val="PlaceholderText"/>
            </w:rPr>
            <w:t>date.</w:t>
          </w:r>
        </w:sdtContent>
      </w:sdt>
      <w:r w:rsidR="00A0077A">
        <w:rPr>
          <w:rFonts w:ascii="Times New Roman" w:hAnsi="Times New Roman"/>
        </w:rPr>
        <w:t>,</w:t>
      </w:r>
      <w:proofErr w:type="gramEnd"/>
      <w:r w:rsidR="009C206F">
        <w:rPr>
          <w:rFonts w:ascii="Times New Roman" w:hAnsi="Times New Roman"/>
        </w:rPr>
        <w:t xml:space="preserve"> </w:t>
      </w:r>
      <w:r>
        <w:rPr>
          <w:rFonts w:ascii="Times New Roman" w:hAnsi="Times New Roman"/>
        </w:rPr>
        <w:t xml:space="preserve">in New York, </w:t>
      </w:r>
      <w:r w:rsidR="000E0411">
        <w:rPr>
          <w:rFonts w:ascii="Times New Roman" w:hAnsi="Times New Roman"/>
        </w:rPr>
        <w:t>NY,</w:t>
      </w:r>
      <w:r w:rsidR="00B47167">
        <w:rPr>
          <w:rFonts w:ascii="Times New Roman" w:hAnsi="Times New Roman"/>
        </w:rPr>
        <w:t xml:space="preserve"> </w:t>
      </w:r>
      <w:r w:rsidR="00706A97">
        <w:rPr>
          <w:rFonts w:ascii="Times New Roman" w:hAnsi="Times New Roman"/>
        </w:rPr>
        <w:t>between</w:t>
      </w:r>
      <w:r w:rsidR="00456569">
        <w:rPr>
          <w:rFonts w:ascii="Times New Roman" w:hAnsi="Times New Roman"/>
        </w:rPr>
        <w:t xml:space="preserve"> </w:t>
      </w:r>
      <w:sdt>
        <w:sdtPr>
          <w:rPr>
            <w:rFonts w:ascii="Times New Roman" w:hAnsi="Times New Roman"/>
          </w:rPr>
          <w:id w:val="1112007377"/>
          <w:placeholder>
            <w:docPart w:val="DefaultPlaceholder_1082065158"/>
          </w:placeholder>
          <w:showingPlcHdr/>
        </w:sdtPr>
        <w:sdtEndPr/>
        <w:sdtContent>
          <w:r w:rsidR="00B80A49" w:rsidRPr="00E3065A">
            <w:rPr>
              <w:rStyle w:val="PlaceholderText"/>
            </w:rPr>
            <w:t>Click here to enter text.</w:t>
          </w:r>
        </w:sdtContent>
      </w:sdt>
      <w:proofErr w:type="gramStart"/>
      <w:r>
        <w:rPr>
          <w:rFonts w:ascii="Times New Roman" w:hAnsi="Times New Roman"/>
        </w:rPr>
        <w:t>("C</w:t>
      </w:r>
      <w:r w:rsidR="00001E50">
        <w:rPr>
          <w:rFonts w:ascii="Times New Roman" w:hAnsi="Times New Roman"/>
        </w:rPr>
        <w:t>lient") and Scott Legal</w:t>
      </w:r>
      <w:r>
        <w:rPr>
          <w:rFonts w:ascii="Times New Roman" w:hAnsi="Times New Roman"/>
        </w:rPr>
        <w:t xml:space="preserve">, P.C., of </w:t>
      </w:r>
      <w:r w:rsidR="00F47BFB">
        <w:rPr>
          <w:rFonts w:ascii="Times New Roman" w:hAnsi="Times New Roman"/>
        </w:rPr>
        <w:t>40 Worth</w:t>
      </w:r>
      <w:r w:rsidR="008C0F09">
        <w:rPr>
          <w:rFonts w:ascii="Times New Roman" w:hAnsi="Times New Roman"/>
        </w:rPr>
        <w:t xml:space="preserve"> Street, </w:t>
      </w:r>
      <w:r w:rsidR="00F47BFB">
        <w:rPr>
          <w:rFonts w:ascii="Times New Roman" w:hAnsi="Times New Roman"/>
        </w:rPr>
        <w:t>Floor 10, New York, NY, 10013</w:t>
      </w:r>
      <w:r>
        <w:rPr>
          <w:rFonts w:ascii="Times New Roman" w:hAnsi="Times New Roman"/>
        </w:rPr>
        <w:t>, United States ("Counsel").</w:t>
      </w:r>
      <w:proofErr w:type="gramEnd"/>
      <w:r>
        <w:rPr>
          <w:rFonts w:ascii="Times New Roman" w:hAnsi="Times New Roman"/>
        </w:rPr>
        <w:t xml:space="preserve">  </w:t>
      </w:r>
    </w:p>
    <w:p w:rsidR="003A3A2E" w:rsidRDefault="003A3A2E" w:rsidP="003A3A2E">
      <w:r>
        <w:rPr>
          <w:rFonts w:ascii="Times New Roman" w:hAnsi="Times New Roman"/>
          <w:sz w:val="23"/>
        </w:rPr>
        <w:t>I)</w:t>
      </w:r>
      <w:r>
        <w:rPr>
          <w:rFonts w:ascii="Arial" w:hAnsi="Arial" w:cs="Arial"/>
          <w:sz w:val="23"/>
        </w:rPr>
        <w:t xml:space="preserve"> </w:t>
      </w:r>
      <w:r>
        <w:rPr>
          <w:rFonts w:ascii="Times New Roman" w:hAnsi="Times New Roman"/>
        </w:rPr>
        <w:t xml:space="preserve">SCOPE OF ENGAGEMENT </w:t>
      </w:r>
    </w:p>
    <w:p w:rsidR="00B92F21" w:rsidRDefault="00247E3A" w:rsidP="003A3A2E">
      <w:pPr>
        <w:rPr>
          <w:rFonts w:ascii="Times New Roman" w:hAnsi="Times New Roman"/>
        </w:rPr>
      </w:pPr>
      <w:r>
        <w:rPr>
          <w:rFonts w:ascii="Times New Roman" w:hAnsi="Times New Roman"/>
        </w:rPr>
        <w:t xml:space="preserve">A.  </w:t>
      </w:r>
      <w:r w:rsidR="003A3A2E">
        <w:rPr>
          <w:rFonts w:ascii="Times New Roman" w:hAnsi="Times New Roman"/>
        </w:rPr>
        <w:t xml:space="preserve">Client has engaged Counsel to undertake the legal representation of Client in a matter ("Matter") </w:t>
      </w:r>
      <w:r w:rsidR="00B92F21">
        <w:rPr>
          <w:rFonts w:ascii="Times New Roman" w:hAnsi="Times New Roman"/>
        </w:rPr>
        <w:t>described in Appendix 1, which forms a part of this Agreement.</w:t>
      </w:r>
    </w:p>
    <w:p w:rsidR="00B92F21" w:rsidRPr="005C463F" w:rsidRDefault="00B92F21" w:rsidP="00B92F21">
      <w:pPr>
        <w:autoSpaceDE w:val="0"/>
        <w:autoSpaceDN w:val="0"/>
        <w:adjustRightInd w:val="0"/>
        <w:spacing w:after="0" w:line="240" w:lineRule="auto"/>
        <w:jc w:val="both"/>
        <w:rPr>
          <w:rFonts w:ascii="Times New Roman" w:hAnsi="Times New Roman"/>
        </w:rPr>
      </w:pPr>
      <w:r>
        <w:rPr>
          <w:rFonts w:ascii="Times New Roman" w:hAnsi="Times New Roman"/>
        </w:rPr>
        <w:t>B.</w:t>
      </w:r>
      <w:r w:rsidRPr="005C463F">
        <w:rPr>
          <w:rFonts w:ascii="Times New Roman" w:hAnsi="Times New Roman"/>
          <w:i/>
          <w:iCs/>
        </w:rPr>
        <w:t xml:space="preserve"> </w:t>
      </w:r>
      <w:r w:rsidRPr="005C463F">
        <w:rPr>
          <w:rFonts w:ascii="Times New Roman" w:hAnsi="Times New Roman"/>
        </w:rPr>
        <w:t xml:space="preserve">Client agrees to </w:t>
      </w:r>
      <w:r w:rsidR="00566583">
        <w:rPr>
          <w:rFonts w:ascii="Times New Roman" w:hAnsi="Times New Roman"/>
        </w:rPr>
        <w:t xml:space="preserve">or agrees to </w:t>
      </w:r>
      <w:r w:rsidRPr="005C463F">
        <w:rPr>
          <w:rFonts w:ascii="Times New Roman" w:hAnsi="Times New Roman"/>
        </w:rPr>
        <w:t>perform the following functions:</w:t>
      </w:r>
    </w:p>
    <w:p w:rsidR="00B92F21" w:rsidRPr="005C463F" w:rsidRDefault="00B92F21" w:rsidP="00B92F21">
      <w:pPr>
        <w:autoSpaceDE w:val="0"/>
        <w:autoSpaceDN w:val="0"/>
        <w:adjustRightInd w:val="0"/>
        <w:spacing w:after="0" w:line="240" w:lineRule="auto"/>
        <w:jc w:val="both"/>
        <w:rPr>
          <w:rFonts w:ascii="Times New Roman" w:hAnsi="Times New Roman"/>
        </w:rPr>
      </w:pPr>
    </w:p>
    <w:p w:rsidR="00BD215F" w:rsidRDefault="00B92F21" w:rsidP="00BD215F">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cooperate fully with </w:t>
      </w:r>
      <w:r w:rsidRPr="005C463F">
        <w:rPr>
          <w:rFonts w:ascii="Times New Roman" w:hAnsi="Times New Roman"/>
        </w:rPr>
        <w:t>Counsel and to provide all information known by or available</w:t>
      </w:r>
      <w:r>
        <w:rPr>
          <w:rFonts w:ascii="Times New Roman" w:hAnsi="Times New Roman"/>
        </w:rPr>
        <w:t xml:space="preserve"> to Client that may aid Counsel in representing </w:t>
      </w:r>
      <w:r w:rsidRPr="005C463F">
        <w:rPr>
          <w:rFonts w:ascii="Times New Roman" w:hAnsi="Times New Roman"/>
        </w:rPr>
        <w:t>Client in this Matter.</w:t>
      </w:r>
    </w:p>
    <w:p w:rsidR="00BD215F" w:rsidRDefault="00BD215F" w:rsidP="00BD215F">
      <w:pPr>
        <w:pStyle w:val="ListParagraph"/>
        <w:autoSpaceDE w:val="0"/>
        <w:autoSpaceDN w:val="0"/>
        <w:adjustRightInd w:val="0"/>
        <w:spacing w:after="0" w:line="240" w:lineRule="auto"/>
        <w:ind w:left="1680"/>
        <w:jc w:val="both"/>
        <w:rPr>
          <w:rFonts w:ascii="Times New Roman" w:hAnsi="Times New Roman"/>
        </w:rPr>
      </w:pPr>
    </w:p>
    <w:p w:rsidR="00BD215F" w:rsidRPr="00BD215F" w:rsidRDefault="00BD215F" w:rsidP="00BD215F">
      <w:pPr>
        <w:pStyle w:val="ListParagraph"/>
        <w:numPr>
          <w:ilvl w:val="0"/>
          <w:numId w:val="17"/>
        </w:numPr>
        <w:autoSpaceDE w:val="0"/>
        <w:autoSpaceDN w:val="0"/>
        <w:adjustRightInd w:val="0"/>
        <w:spacing w:after="0" w:line="240" w:lineRule="auto"/>
        <w:jc w:val="both"/>
        <w:rPr>
          <w:rFonts w:ascii="Times New Roman" w:hAnsi="Times New Roman"/>
        </w:rPr>
      </w:pPr>
      <w:r w:rsidRPr="00BD215F">
        <w:rPr>
          <w:rFonts w:ascii="Times New Roman" w:hAnsi="Times New Roman"/>
        </w:rPr>
        <w:t>Client understands that while Counsel will do everything it can to secure a positive outcome, Counsel cannot guarantee any particular outcome and has not advised or provided an opinion to Client about the likelihood of success. Moreover, all fees are due regardless of the outcome.</w:t>
      </w:r>
    </w:p>
    <w:p w:rsidR="00BD215F" w:rsidRPr="00BD215F" w:rsidRDefault="00BD215F" w:rsidP="00BD215F">
      <w:pPr>
        <w:autoSpaceDE w:val="0"/>
        <w:autoSpaceDN w:val="0"/>
        <w:adjustRightInd w:val="0"/>
        <w:spacing w:after="0" w:line="240" w:lineRule="auto"/>
        <w:jc w:val="both"/>
        <w:rPr>
          <w:rFonts w:ascii="Times New Roman" w:hAnsi="Times New Roman"/>
        </w:rPr>
      </w:pPr>
    </w:p>
    <w:p w:rsidR="00F47BFB" w:rsidRPr="003D1D72" w:rsidRDefault="00B47167" w:rsidP="00B92F21">
      <w:pPr>
        <w:pStyle w:val="ListParagraph"/>
        <w:numPr>
          <w:ilvl w:val="0"/>
          <w:numId w:val="17"/>
        </w:numPr>
        <w:autoSpaceDE w:val="0"/>
        <w:autoSpaceDN w:val="0"/>
        <w:adjustRightInd w:val="0"/>
        <w:spacing w:after="0" w:line="240" w:lineRule="auto"/>
        <w:jc w:val="both"/>
        <w:rPr>
          <w:rFonts w:ascii="Times New Roman" w:hAnsi="Times New Roman"/>
          <w:b/>
          <w:u w:val="single"/>
        </w:rPr>
      </w:pPr>
      <w:r>
        <w:rPr>
          <w:rFonts w:ascii="Times New Roman" w:hAnsi="Times New Roman"/>
        </w:rPr>
        <w:t>To c</w:t>
      </w:r>
      <w:r w:rsidR="00B92F21" w:rsidRPr="00A13349">
        <w:rPr>
          <w:rFonts w:ascii="Times New Roman" w:hAnsi="Times New Roman"/>
        </w:rPr>
        <w:t>omplete questionnaire and answer other questions as appropriate.</w:t>
      </w:r>
      <w:r w:rsidR="004F7FD1">
        <w:rPr>
          <w:rFonts w:ascii="Times New Roman" w:hAnsi="Times New Roman"/>
        </w:rPr>
        <w:t xml:space="preserve"> Client understands that </w:t>
      </w:r>
      <w:r w:rsidR="004F7FD1" w:rsidRPr="003D1D72">
        <w:rPr>
          <w:rFonts w:ascii="Times New Roman" w:hAnsi="Times New Roman"/>
          <w:b/>
          <w:u w:val="single"/>
        </w:rPr>
        <w:t xml:space="preserve">Counsel will take at least 10 </w:t>
      </w:r>
      <w:r w:rsidR="003D1D72" w:rsidRPr="003D1D72">
        <w:rPr>
          <w:rFonts w:ascii="Times New Roman" w:hAnsi="Times New Roman"/>
          <w:b/>
          <w:u w:val="single"/>
        </w:rPr>
        <w:t xml:space="preserve">– 15 </w:t>
      </w:r>
      <w:r w:rsidR="004F7FD1" w:rsidRPr="003D1D72">
        <w:rPr>
          <w:rFonts w:ascii="Times New Roman" w:hAnsi="Times New Roman"/>
          <w:b/>
          <w:u w:val="single"/>
        </w:rPr>
        <w:t xml:space="preserve">business days to complete the application after </w:t>
      </w:r>
      <w:r w:rsidR="003D1D72">
        <w:rPr>
          <w:rFonts w:ascii="Times New Roman" w:hAnsi="Times New Roman"/>
          <w:b/>
          <w:u w:val="single"/>
        </w:rPr>
        <w:t>ALL</w:t>
      </w:r>
      <w:r w:rsidR="004F7FD1" w:rsidRPr="003D1D72">
        <w:rPr>
          <w:rFonts w:ascii="Times New Roman" w:hAnsi="Times New Roman"/>
          <w:b/>
          <w:u w:val="single"/>
        </w:rPr>
        <w:t xml:space="preserve"> of the information has been provided to Counsel.</w:t>
      </w:r>
      <w:r w:rsidR="005B03BD">
        <w:rPr>
          <w:rFonts w:ascii="Times New Roman" w:hAnsi="Times New Roman"/>
          <w:b/>
          <w:u w:val="single"/>
        </w:rPr>
        <w:t xml:space="preserve"> Client also understands that Counsel cannot and has not guaranteed the time a Consulate will take to process an application and schedule an interview.  Client has been advised NOT to book any flights to travel to the U.S. until their Visa has been approved.</w:t>
      </w:r>
    </w:p>
    <w:p w:rsidR="00F47BFB" w:rsidRPr="00F47BFB" w:rsidRDefault="00F47BFB" w:rsidP="00F47BFB">
      <w:pPr>
        <w:autoSpaceDE w:val="0"/>
        <w:autoSpaceDN w:val="0"/>
        <w:adjustRightInd w:val="0"/>
        <w:spacing w:after="0" w:line="240" w:lineRule="auto"/>
        <w:jc w:val="both"/>
        <w:rPr>
          <w:rFonts w:ascii="Times New Roman" w:hAnsi="Times New Roman"/>
        </w:rPr>
      </w:pPr>
    </w:p>
    <w:p w:rsidR="00B92F21" w:rsidRDefault="00F47BFB"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To provide clear and organized documentation and upload all documentation to the client portal. Client agrees to only provide Counsel with </w:t>
      </w:r>
      <w:r w:rsidR="006267B3">
        <w:rPr>
          <w:rFonts w:ascii="Times New Roman" w:hAnsi="Times New Roman"/>
        </w:rPr>
        <w:t>information that is asked for.</w:t>
      </w:r>
    </w:p>
    <w:p w:rsidR="00771888" w:rsidRPr="00771888" w:rsidRDefault="00771888" w:rsidP="00771888">
      <w:pPr>
        <w:pStyle w:val="ListParagraph"/>
        <w:rPr>
          <w:rFonts w:ascii="Times New Roman" w:hAnsi="Times New Roman"/>
        </w:rPr>
      </w:pPr>
    </w:p>
    <w:p w:rsidR="00771888" w:rsidRDefault="00771888" w:rsidP="00B92F21">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 xml:space="preserve">Client understands that Counsel will not start a review of the documentation in MyCase until </w:t>
      </w:r>
      <w:r w:rsidRPr="00771888">
        <w:rPr>
          <w:rFonts w:ascii="Times New Roman" w:hAnsi="Times New Roman"/>
          <w:b/>
          <w:u w:val="single"/>
        </w:rPr>
        <w:t>ALL</w:t>
      </w:r>
      <w:r>
        <w:rPr>
          <w:rFonts w:ascii="Times New Roman" w:hAnsi="Times New Roman"/>
        </w:rPr>
        <w:t xml:space="preserve"> of the information has been uploaded.  </w:t>
      </w:r>
      <w:r w:rsidRPr="00771888">
        <w:rPr>
          <w:rFonts w:ascii="Times New Roman" w:hAnsi="Times New Roman"/>
          <w:b/>
          <w:u w:val="single"/>
        </w:rPr>
        <w:t>Client will email Counsel</w:t>
      </w:r>
      <w:r>
        <w:rPr>
          <w:rFonts w:ascii="Times New Roman" w:hAnsi="Times New Roman"/>
        </w:rPr>
        <w:t xml:space="preserve"> once Client believes that all information has been uploaded to MyCase and the questionnaire has been uploaded.  </w:t>
      </w:r>
    </w:p>
    <w:p w:rsidR="00B92F21" w:rsidRPr="00910BC7" w:rsidRDefault="00B92F21" w:rsidP="00910BC7">
      <w:pPr>
        <w:autoSpaceDE w:val="0"/>
        <w:autoSpaceDN w:val="0"/>
        <w:adjustRightInd w:val="0"/>
        <w:spacing w:after="0" w:line="240" w:lineRule="auto"/>
        <w:jc w:val="both"/>
        <w:rPr>
          <w:rFonts w:ascii="Times New Roman" w:hAnsi="Times New Roman"/>
        </w:rPr>
      </w:pPr>
    </w:p>
    <w:p w:rsidR="00B92F21" w:rsidRPr="00A13349" w:rsidRDefault="00B92F21" w:rsidP="00B92F21">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 xml:space="preserve">If the Counsel is representing multiple Clients jointly in this Matter, it is each Client's responsibility to advise Counsel if any information concerning the Matter is confidential and is to be withheld from the other Clients. Otherwise, all relevant communications received from any Client in this Matter will be fully disclosed to the others. If such situation arises, Counsel will advise the other Clients that a confidence exists (without divulging it) and will determine if any of the other Clients has any objections to the Counsel receiving, </w:t>
      </w:r>
      <w:r w:rsidRPr="00A13349">
        <w:rPr>
          <w:rFonts w:ascii="Times New Roman" w:hAnsi="Times New Roman"/>
        </w:rPr>
        <w:lastRenderedPageBreak/>
        <w:t>retaining, and withholding from them such information. The Counsel retains the right to withdraw from representing any one or more of the Clients involved if in the sole discretion of such Counsel a conflict of interest arises by reason of such confidences that mandates such withdrawal.</w:t>
      </w:r>
    </w:p>
    <w:p w:rsidR="00B92F21" w:rsidRPr="00A13349" w:rsidRDefault="00B92F21" w:rsidP="00B92F21">
      <w:pPr>
        <w:pStyle w:val="ListParagraph"/>
        <w:autoSpaceDE w:val="0"/>
        <w:autoSpaceDN w:val="0"/>
        <w:adjustRightInd w:val="0"/>
        <w:spacing w:after="0" w:line="240" w:lineRule="auto"/>
        <w:ind w:left="1680"/>
        <w:jc w:val="both"/>
        <w:rPr>
          <w:rFonts w:ascii="Times New Roman" w:hAnsi="Times New Roman"/>
        </w:rPr>
      </w:pPr>
    </w:p>
    <w:p w:rsidR="007D6D9F" w:rsidRDefault="00B92F21" w:rsidP="003A3A2E">
      <w:pPr>
        <w:pStyle w:val="ListParagraph"/>
        <w:numPr>
          <w:ilvl w:val="0"/>
          <w:numId w:val="17"/>
        </w:numPr>
        <w:autoSpaceDE w:val="0"/>
        <w:autoSpaceDN w:val="0"/>
        <w:adjustRightInd w:val="0"/>
        <w:spacing w:after="0" w:line="240" w:lineRule="auto"/>
        <w:jc w:val="both"/>
        <w:rPr>
          <w:rFonts w:ascii="Times New Roman" w:hAnsi="Times New Roman"/>
        </w:rPr>
      </w:pPr>
      <w:r w:rsidRPr="00A13349">
        <w:rPr>
          <w:rFonts w:ascii="Times New Roman" w:hAnsi="Times New Roman"/>
        </w:rPr>
        <w:t>To pay Counsel for the performance of such legal services, and to pay for all expenses incurred in connection therewith, as specified in Section II below.</w:t>
      </w:r>
    </w:p>
    <w:p w:rsidR="007D6D9F" w:rsidRPr="007D6D9F" w:rsidRDefault="007D6D9F" w:rsidP="007D6D9F">
      <w:pPr>
        <w:autoSpaceDE w:val="0"/>
        <w:autoSpaceDN w:val="0"/>
        <w:adjustRightInd w:val="0"/>
        <w:spacing w:after="0" w:line="240" w:lineRule="auto"/>
        <w:jc w:val="both"/>
        <w:rPr>
          <w:rFonts w:ascii="Times New Roman" w:hAnsi="Times New Roman"/>
        </w:rPr>
      </w:pPr>
    </w:p>
    <w:p w:rsidR="003A3A2E" w:rsidRDefault="003A3A2E" w:rsidP="003A3A2E">
      <w:r>
        <w:rPr>
          <w:rFonts w:ascii="Times New Roman" w:hAnsi="Times New Roman"/>
        </w:rPr>
        <w:t xml:space="preserve">II. LEGAL FEES AND EXPENSES </w:t>
      </w:r>
    </w:p>
    <w:p w:rsidR="003A3A2E" w:rsidRDefault="003A3A2E" w:rsidP="003A3A2E">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Client and Counsel agree that the following method is to be used for determining the legal fees: </w:t>
      </w:r>
    </w:p>
    <w:p w:rsidR="00E33E3F" w:rsidRDefault="003A3A2E" w:rsidP="00910BC7">
      <w:pPr>
        <w:ind w:left="720"/>
        <w:rPr>
          <w:rFonts w:ascii="Times New Roman" w:hAnsi="Times New Roman"/>
        </w:rPr>
      </w:pPr>
      <w:r>
        <w:rPr>
          <w:rFonts w:ascii="Times New Roman" w:hAnsi="Times New Roman"/>
        </w:rPr>
        <w:t>1.</w:t>
      </w:r>
      <w:r>
        <w:rPr>
          <w:rFonts w:ascii="Arial" w:hAnsi="Arial" w:cs="Arial"/>
        </w:rPr>
        <w:t xml:space="preserve"> </w:t>
      </w:r>
      <w:r>
        <w:rPr>
          <w:rFonts w:ascii="Times New Roman" w:hAnsi="Times New Roman"/>
        </w:rPr>
        <w:t xml:space="preserve">Client agrees to pay Counsel </w:t>
      </w:r>
      <w:proofErr w:type="gramStart"/>
      <w:r>
        <w:rPr>
          <w:rFonts w:ascii="Times New Roman" w:hAnsi="Times New Roman"/>
        </w:rPr>
        <w:t>fee</w:t>
      </w:r>
      <w:r w:rsidR="007F6208">
        <w:rPr>
          <w:rFonts w:ascii="Times New Roman" w:hAnsi="Times New Roman"/>
        </w:rPr>
        <w:t>s</w:t>
      </w:r>
      <w:proofErr w:type="gramEnd"/>
      <w:r>
        <w:rPr>
          <w:rFonts w:ascii="Times New Roman" w:hAnsi="Times New Roman"/>
        </w:rPr>
        <w:t xml:space="preserve"> for the s</w:t>
      </w:r>
      <w:r w:rsidR="008C0F09">
        <w:rPr>
          <w:rFonts w:ascii="Times New Roman" w:hAnsi="Times New Roman"/>
        </w:rPr>
        <w:t xml:space="preserve">ervices described in </w:t>
      </w:r>
      <w:r w:rsidR="00335942">
        <w:rPr>
          <w:rFonts w:ascii="Times New Roman" w:hAnsi="Times New Roman"/>
        </w:rPr>
        <w:t>Appendix</w:t>
      </w:r>
      <w:r w:rsidR="008C0F09">
        <w:rPr>
          <w:rFonts w:ascii="Times New Roman" w:hAnsi="Times New Roman"/>
        </w:rPr>
        <w:t xml:space="preserve"> I</w:t>
      </w:r>
      <w:r w:rsidR="007F6208">
        <w:rPr>
          <w:rFonts w:ascii="Times New Roman" w:hAnsi="Times New Roman"/>
        </w:rPr>
        <w:t xml:space="preserve"> </w:t>
      </w:r>
      <w:r w:rsidR="00B92F21">
        <w:rPr>
          <w:rFonts w:ascii="Times New Roman" w:hAnsi="Times New Roman"/>
        </w:rPr>
        <w:t xml:space="preserve">in accordance with </w:t>
      </w:r>
      <w:r w:rsidR="00335942">
        <w:rPr>
          <w:rFonts w:ascii="Times New Roman" w:hAnsi="Times New Roman"/>
        </w:rPr>
        <w:t xml:space="preserve">the fees outlined in </w:t>
      </w:r>
      <w:r w:rsidR="00B92F21">
        <w:rPr>
          <w:rFonts w:ascii="Times New Roman" w:hAnsi="Times New Roman"/>
        </w:rPr>
        <w:t>Appendix 1.</w:t>
      </w:r>
      <w:r w:rsidR="00B57DE6">
        <w:rPr>
          <w:rFonts w:ascii="Times New Roman" w:hAnsi="Times New Roman"/>
        </w:rPr>
        <w:t xml:space="preserve">  </w:t>
      </w:r>
      <w:r w:rsidR="00B701FE">
        <w:rPr>
          <w:rFonts w:ascii="Times New Roman" w:hAnsi="Times New Roman"/>
        </w:rPr>
        <w:t>Payment of $</w:t>
      </w:r>
      <w:r w:rsidR="005471AB">
        <w:rPr>
          <w:rFonts w:ascii="Times New Roman" w:hAnsi="Times New Roman"/>
        </w:rPr>
        <w:t>3</w:t>
      </w:r>
      <w:r w:rsidR="00EA511D">
        <w:rPr>
          <w:rFonts w:ascii="Times New Roman" w:hAnsi="Times New Roman"/>
        </w:rPr>
        <w:t>,5</w:t>
      </w:r>
      <w:r w:rsidR="00A0077A">
        <w:rPr>
          <w:rFonts w:ascii="Times New Roman" w:hAnsi="Times New Roman"/>
        </w:rPr>
        <w:t>00</w:t>
      </w:r>
      <w:r w:rsidR="00910BC7">
        <w:rPr>
          <w:rFonts w:ascii="Times New Roman" w:hAnsi="Times New Roman"/>
        </w:rPr>
        <w:t xml:space="preserve"> will be made when this agreement is signed</w:t>
      </w:r>
      <w:r w:rsidR="00B47167">
        <w:rPr>
          <w:rFonts w:ascii="Times New Roman" w:hAnsi="Times New Roman"/>
        </w:rPr>
        <w:t xml:space="preserve"> &amp; the remainder will be paid </w:t>
      </w:r>
      <w:r w:rsidR="00A0077A">
        <w:rPr>
          <w:rFonts w:ascii="Times New Roman" w:hAnsi="Times New Roman"/>
        </w:rPr>
        <w:t>two weeks before</w:t>
      </w:r>
      <w:r w:rsidR="00B47167">
        <w:rPr>
          <w:rFonts w:ascii="Times New Roman" w:hAnsi="Times New Roman"/>
        </w:rPr>
        <w:t xml:space="preserve"> the petition is ready to be filed</w:t>
      </w:r>
      <w:r w:rsidR="00910BC7">
        <w:rPr>
          <w:rFonts w:ascii="Times New Roman" w:hAnsi="Times New Roman"/>
        </w:rPr>
        <w:t>.</w:t>
      </w:r>
      <w:r w:rsidR="00B47167">
        <w:rPr>
          <w:rFonts w:ascii="Times New Roman" w:hAnsi="Times New Roman"/>
        </w:rPr>
        <w:t xml:space="preserve">  </w:t>
      </w:r>
      <w:r w:rsidR="00F47BFB">
        <w:rPr>
          <w:rFonts w:ascii="Times New Roman" w:hAnsi="Times New Roman"/>
        </w:rPr>
        <w:t xml:space="preserve">The amount is increased on signing </w:t>
      </w:r>
      <w:r w:rsidR="005B03BD">
        <w:rPr>
          <w:rFonts w:ascii="Times New Roman" w:hAnsi="Times New Roman"/>
        </w:rPr>
        <w:t xml:space="preserve">to $5,000 </w:t>
      </w:r>
      <w:r w:rsidR="00350D48">
        <w:rPr>
          <w:rFonts w:ascii="Times New Roman" w:hAnsi="Times New Roman"/>
        </w:rPr>
        <w:t xml:space="preserve">or $7,500 </w:t>
      </w:r>
      <w:r w:rsidR="00F47BFB">
        <w:rPr>
          <w:rFonts w:ascii="Times New Roman" w:hAnsi="Times New Roman"/>
        </w:rPr>
        <w:t>if Client decides to engage Counsel to set up the business entity</w:t>
      </w:r>
      <w:r w:rsidR="005B03BD">
        <w:rPr>
          <w:rFonts w:ascii="Times New Roman" w:hAnsi="Times New Roman"/>
        </w:rPr>
        <w:t>,</w:t>
      </w:r>
      <w:r w:rsidR="00F47BFB">
        <w:rPr>
          <w:rFonts w:ascii="Times New Roman" w:hAnsi="Times New Roman"/>
        </w:rPr>
        <w:t xml:space="preserve"> develop the business plan</w:t>
      </w:r>
      <w:r w:rsidR="005B03BD">
        <w:rPr>
          <w:rFonts w:ascii="Times New Roman" w:hAnsi="Times New Roman"/>
        </w:rPr>
        <w:t xml:space="preserve"> or </w:t>
      </w:r>
      <w:r w:rsidR="00EA511D">
        <w:rPr>
          <w:rFonts w:ascii="Times New Roman" w:hAnsi="Times New Roman"/>
        </w:rPr>
        <w:t xml:space="preserve">Client </w:t>
      </w:r>
      <w:r w:rsidR="005B03BD">
        <w:rPr>
          <w:rFonts w:ascii="Times New Roman" w:hAnsi="Times New Roman"/>
        </w:rPr>
        <w:t xml:space="preserve">requires 2 </w:t>
      </w:r>
      <w:r w:rsidR="00EA511D">
        <w:rPr>
          <w:rFonts w:ascii="Times New Roman" w:hAnsi="Times New Roman"/>
        </w:rPr>
        <w:t>E-2 visas (Employee, Investor or Spouse)</w:t>
      </w:r>
      <w:r w:rsidR="00F47BFB">
        <w:rPr>
          <w:rFonts w:ascii="Times New Roman" w:hAnsi="Times New Roman"/>
        </w:rPr>
        <w:t xml:space="preserve">.  </w:t>
      </w:r>
      <w:r w:rsidR="00B47167">
        <w:rPr>
          <w:rFonts w:ascii="Times New Roman" w:hAnsi="Times New Roman"/>
        </w:rPr>
        <w:t>These amounts do not include government filing fees</w:t>
      </w:r>
      <w:r w:rsidR="00F47BFB">
        <w:rPr>
          <w:rFonts w:ascii="Times New Roman" w:hAnsi="Times New Roman"/>
        </w:rPr>
        <w:t xml:space="preserve"> or other possible out of pocket costs</w:t>
      </w:r>
      <w:r w:rsidR="00B47167">
        <w:rPr>
          <w:rFonts w:ascii="Times New Roman" w:hAnsi="Times New Roman"/>
        </w:rPr>
        <w:t xml:space="preserve">. </w:t>
      </w:r>
      <w:r w:rsidR="005B03BD">
        <w:rPr>
          <w:rFonts w:ascii="Times New Roman" w:hAnsi="Times New Roman"/>
        </w:rPr>
        <w:t xml:space="preserve"> Counsel will use International Economy (or similar) courier service to send packages to Client and/or Consulate unless instructed otherwise.  </w:t>
      </w:r>
      <w:r w:rsidR="003D1D72">
        <w:rPr>
          <w:rFonts w:ascii="Times New Roman" w:hAnsi="Times New Roman"/>
        </w:rPr>
        <w:t xml:space="preserve"> If client decides not to continue with the E-2 visa after the deposit is paid, Counsel will charge client for work done based on an hourly rate of $395 per hour.</w:t>
      </w:r>
      <w:r w:rsidR="004502D7">
        <w:rPr>
          <w:rFonts w:ascii="Times New Roman" w:hAnsi="Times New Roman"/>
        </w:rPr>
        <w:t xml:space="preserve"> </w:t>
      </w:r>
    </w:p>
    <w:p w:rsidR="003A3A2E" w:rsidRDefault="00B92F21" w:rsidP="007D6D9F">
      <w:pPr>
        <w:ind w:left="720"/>
      </w:pPr>
      <w:r>
        <w:rPr>
          <w:rFonts w:ascii="Times New Roman" w:hAnsi="Times New Roman"/>
        </w:rPr>
        <w:t>2</w:t>
      </w:r>
      <w:r w:rsidR="003A3A2E">
        <w:rPr>
          <w:rFonts w:ascii="Times New Roman" w:hAnsi="Times New Roman"/>
        </w:rPr>
        <w:t>.</w:t>
      </w:r>
      <w:r w:rsidR="003A3A2E">
        <w:rPr>
          <w:rFonts w:ascii="Arial" w:hAnsi="Arial" w:cs="Arial"/>
        </w:rPr>
        <w:t xml:space="preserve"> </w:t>
      </w:r>
      <w:r w:rsidR="003A3A2E">
        <w:rPr>
          <w:rFonts w:ascii="Times New Roman" w:hAnsi="Times New Roman"/>
        </w:rPr>
        <w:t>Client further agrees that any services beyo</w:t>
      </w:r>
      <w:r w:rsidR="008C0F09">
        <w:rPr>
          <w:rFonts w:ascii="Times New Roman" w:hAnsi="Times New Roman"/>
        </w:rPr>
        <w:t xml:space="preserve">nd those described in </w:t>
      </w:r>
      <w:r w:rsidR="007D6D9F">
        <w:rPr>
          <w:rFonts w:ascii="Times New Roman" w:hAnsi="Times New Roman"/>
        </w:rPr>
        <w:t xml:space="preserve">Appendix 1 </w:t>
      </w:r>
      <w:r w:rsidR="003A3A2E">
        <w:rPr>
          <w:rFonts w:ascii="Times New Roman" w:hAnsi="Times New Roman"/>
        </w:rPr>
        <w:t xml:space="preserve">will require a separate agreement or an amendment of this Agreement. </w:t>
      </w:r>
    </w:p>
    <w:p w:rsidR="005B1CE6" w:rsidRDefault="003A3A2E" w:rsidP="00910BC7">
      <w:pPr>
        <w:rPr>
          <w:rFonts w:ascii="Times New Roman" w:hAnsi="Times New Roman"/>
        </w:rPr>
      </w:pPr>
      <w:r>
        <w:rPr>
          <w:rFonts w:ascii="Times New Roman" w:hAnsi="Times New Roman"/>
        </w:rPr>
        <w:t>B.  In addition to legal fees, Counsel will be entitled to paym</w:t>
      </w:r>
      <w:r w:rsidR="00001E50">
        <w:rPr>
          <w:rFonts w:ascii="Times New Roman" w:hAnsi="Times New Roman"/>
        </w:rPr>
        <w:t xml:space="preserve">ent or reimbursement for other </w:t>
      </w:r>
      <w:r>
        <w:rPr>
          <w:rFonts w:ascii="Times New Roman" w:hAnsi="Times New Roman"/>
        </w:rPr>
        <w:t>expenses and di</w:t>
      </w:r>
      <w:r w:rsidR="00001E50">
        <w:rPr>
          <w:rFonts w:ascii="Times New Roman" w:hAnsi="Times New Roman"/>
        </w:rPr>
        <w:t>sbursements incurred</w:t>
      </w:r>
      <w:r>
        <w:rPr>
          <w:rFonts w:ascii="Times New Roman" w:hAnsi="Times New Roman"/>
        </w:rPr>
        <w:t xml:space="preserve"> in connection with this retentio</w:t>
      </w:r>
      <w:r w:rsidR="00001E50">
        <w:rPr>
          <w:rFonts w:ascii="Times New Roman" w:hAnsi="Times New Roman"/>
        </w:rPr>
        <w:t>n. (</w:t>
      </w:r>
      <w:proofErr w:type="spellStart"/>
      <w:proofErr w:type="gramStart"/>
      <w:r w:rsidR="00001E50">
        <w:rPr>
          <w:rFonts w:ascii="Times New Roman" w:hAnsi="Times New Roman"/>
        </w:rPr>
        <w:t>eg</w:t>
      </w:r>
      <w:proofErr w:type="spellEnd"/>
      <w:proofErr w:type="gramEnd"/>
      <w:r w:rsidR="00001E50">
        <w:rPr>
          <w:rFonts w:ascii="Times New Roman" w:hAnsi="Times New Roman"/>
        </w:rPr>
        <w:t xml:space="preserve">. </w:t>
      </w:r>
      <w:proofErr w:type="gramStart"/>
      <w:r w:rsidR="00001E50">
        <w:rPr>
          <w:rFonts w:ascii="Times New Roman" w:hAnsi="Times New Roman"/>
        </w:rPr>
        <w:t>Postage, courier, printing, etc.)</w:t>
      </w:r>
      <w:proofErr w:type="gramEnd"/>
      <w:r w:rsidR="00001E50">
        <w:rPr>
          <w:rFonts w:ascii="Times New Roman" w:hAnsi="Times New Roman"/>
        </w:rPr>
        <w:t xml:space="preserve"> </w:t>
      </w:r>
      <w:r>
        <w:rPr>
          <w:rFonts w:ascii="Times New Roman" w:hAnsi="Times New Roman"/>
        </w:rPr>
        <w:t xml:space="preserve"> Client agrees to reimburse </w:t>
      </w:r>
      <w:r w:rsidR="00001E50">
        <w:rPr>
          <w:rFonts w:ascii="Times New Roman" w:hAnsi="Times New Roman"/>
        </w:rPr>
        <w:t xml:space="preserve">or pay Counsel for any fees incurred </w:t>
      </w:r>
      <w:r w:rsidR="00E10696">
        <w:rPr>
          <w:rFonts w:ascii="Times New Roman" w:hAnsi="Times New Roman"/>
        </w:rPr>
        <w:t>on his/her</w:t>
      </w:r>
      <w:r>
        <w:rPr>
          <w:rFonts w:ascii="Times New Roman" w:hAnsi="Times New Roman"/>
        </w:rPr>
        <w:t xml:space="preserve"> behalf or Client </w:t>
      </w:r>
      <w:r w:rsidR="005B1CE6">
        <w:rPr>
          <w:rFonts w:ascii="Times New Roman" w:hAnsi="Times New Roman"/>
        </w:rPr>
        <w:t xml:space="preserve">will pay those fees directly.  </w:t>
      </w:r>
      <w:r w:rsidR="007635D1">
        <w:rPr>
          <w:rFonts w:ascii="Times New Roman" w:hAnsi="Times New Roman"/>
        </w:rPr>
        <w:t xml:space="preserve"> </w:t>
      </w:r>
      <w:r w:rsidR="00910BC7">
        <w:rPr>
          <w:rFonts w:ascii="Times New Roman" w:hAnsi="Times New Roman"/>
        </w:rPr>
        <w:t xml:space="preserve">Counsel may use his staff </w:t>
      </w:r>
      <w:r w:rsidR="00902201">
        <w:rPr>
          <w:rFonts w:ascii="Times New Roman" w:hAnsi="Times New Roman"/>
        </w:rPr>
        <w:t xml:space="preserve">or other counsel </w:t>
      </w:r>
      <w:r w:rsidR="00910BC7">
        <w:rPr>
          <w:rFonts w:ascii="Times New Roman" w:hAnsi="Times New Roman"/>
        </w:rPr>
        <w:t>to perform tasks related to this Matter.</w:t>
      </w:r>
    </w:p>
    <w:p w:rsidR="004502D7" w:rsidRPr="00910BC7" w:rsidRDefault="004502D7" w:rsidP="00910BC7">
      <w:pPr>
        <w:rPr>
          <w:rFonts w:ascii="Times New Roman" w:hAnsi="Times New Roman"/>
        </w:rPr>
      </w:pPr>
      <w:r>
        <w:rPr>
          <w:rFonts w:ascii="Times New Roman" w:hAnsi="Times New Roman"/>
        </w:rPr>
        <w:t>C.  Fees collected will be deposited in Counsel’s operating account.</w:t>
      </w:r>
    </w:p>
    <w:p w:rsidR="003A3A2E" w:rsidRDefault="003A3A2E" w:rsidP="003A3A2E">
      <w:r>
        <w:rPr>
          <w:rFonts w:ascii="Times New Roman" w:hAnsi="Times New Roman"/>
        </w:rPr>
        <w:t xml:space="preserve">III. GENERAL MATTERS </w:t>
      </w:r>
    </w:p>
    <w:p w:rsidR="003A3A2E" w:rsidRDefault="003A3A2E" w:rsidP="003A3A2E">
      <w:r>
        <w:rPr>
          <w:rFonts w:ascii="Times New Roman" w:hAnsi="Times New Roman"/>
        </w:rPr>
        <w:t xml:space="preserve">A. </w:t>
      </w:r>
      <w:r>
        <w:rPr>
          <w:rFonts w:ascii="Times New Roman" w:hAnsi="Times New Roman"/>
          <w:i/>
        </w:rPr>
        <w:t>Informat</w:t>
      </w:r>
      <w:r w:rsidR="00103E36">
        <w:rPr>
          <w:rFonts w:ascii="Times New Roman" w:hAnsi="Times New Roman"/>
          <w:i/>
        </w:rPr>
        <w:t xml:space="preserve">ion to be Made Available to </w:t>
      </w:r>
      <w:r>
        <w:rPr>
          <w:rFonts w:ascii="Times New Roman" w:hAnsi="Times New Roman"/>
          <w:i/>
        </w:rPr>
        <w:t xml:space="preserve">Client. </w:t>
      </w:r>
      <w:r>
        <w:rPr>
          <w:rFonts w:ascii="Times New Roman" w:hAnsi="Times New Roman"/>
        </w:rPr>
        <w:t xml:space="preserve">Counsel agrees to assert a diligent effort to assure that Client is informed at all times as to the status of the Matter and as to the courses of action that are being followed, or are being recommended, by Counsel. Counsel agrees to make reasonably available to Client for reading in Counsel's office or on the Client portal all written or electronic materials sent or received by Counsel pertaining to the Matter. Copies of such materials will be provided at Client's request and at Client's expense where such an out of pocket expense exists.   </w:t>
      </w:r>
    </w:p>
    <w:p w:rsidR="003A3A2E" w:rsidRDefault="003A3A2E" w:rsidP="003A3A2E">
      <w:r>
        <w:rPr>
          <w:rFonts w:ascii="Times New Roman" w:hAnsi="Times New Roman"/>
        </w:rPr>
        <w:t xml:space="preserve">B. </w:t>
      </w:r>
      <w:r>
        <w:rPr>
          <w:rFonts w:ascii="Times New Roman" w:hAnsi="Times New Roman"/>
          <w:i/>
        </w:rPr>
        <w:t xml:space="preserve">Communications. </w:t>
      </w:r>
      <w:r>
        <w:rPr>
          <w:rFonts w:ascii="Times New Roman" w:hAnsi="Times New Roman"/>
        </w:rPr>
        <w:t xml:space="preserve">Counsel has assumed in accepting this engagement that he is permitted to communicate with you in person or by telephone, through the Client portal, first-class mail, fax or e-mail. The Counsel will use his best efforts to ensure that all of such communications are </w:t>
      </w:r>
      <w:r>
        <w:rPr>
          <w:rFonts w:ascii="Times New Roman" w:hAnsi="Times New Roman"/>
        </w:rPr>
        <w:lastRenderedPageBreak/>
        <w:t xml:space="preserve">properly addressed and that confidential information is treated as such.  While the Client portal employs encryption and other special security, we have not employed these features on regular email. If you require special exceptions to Counsel’s general communications policy, now or in the future, please notify Counsel promptly. </w:t>
      </w:r>
    </w:p>
    <w:p w:rsidR="003A3A2E" w:rsidRDefault="003A3A2E" w:rsidP="003A3A2E">
      <w:r>
        <w:rPr>
          <w:rFonts w:ascii="Times New Roman" w:hAnsi="Times New Roman"/>
        </w:rPr>
        <w:t xml:space="preserve">C. </w:t>
      </w:r>
      <w:r>
        <w:rPr>
          <w:rFonts w:ascii="Times New Roman" w:hAnsi="Times New Roman"/>
          <w:i/>
        </w:rPr>
        <w:t xml:space="preserve">Conflicting Engagement. </w:t>
      </w:r>
      <w:r>
        <w:rPr>
          <w:rFonts w:ascii="Times New Roman" w:hAnsi="Times New Roman"/>
        </w:rPr>
        <w:t xml:space="preserve">Counsel agrees not to accept, without prior approval from Client, any engagement known by Counsel to be in direct conflict with the interests of Client in this Matter. If, in the course of representing multiple clients, Counsel determines in its sole discretion that a conflict of interest exists, Counsel will notify all affected clients of such conflict and may withdraw from representing any one or more of the multiple clients to the extent such a withdrawal would be permitted or required by applicable provisions of the State of New York or New Jersey Code of Professional Responsibility.  </w:t>
      </w:r>
    </w:p>
    <w:p w:rsidR="003A3A2E" w:rsidRDefault="003A3A2E" w:rsidP="003A3A2E">
      <w:r>
        <w:rPr>
          <w:rFonts w:ascii="Times New Roman" w:hAnsi="Times New Roman"/>
        </w:rPr>
        <w:t xml:space="preserve">D. </w:t>
      </w:r>
      <w:r>
        <w:rPr>
          <w:rFonts w:ascii="Times New Roman" w:hAnsi="Times New Roman"/>
          <w:i/>
        </w:rPr>
        <w:t xml:space="preserve">Effort and Outcome. </w:t>
      </w:r>
      <w:r>
        <w:rPr>
          <w:rFonts w:ascii="Times New Roman" w:hAnsi="Times New Roman"/>
        </w:rPr>
        <w:t xml:space="preserve">Counsel agrees to use best efforts in representing Client in this matter; however, Client acknowledges that Counsel has given no assurances regarding the outcome of this Matter. </w:t>
      </w:r>
    </w:p>
    <w:p w:rsidR="003A3A2E" w:rsidRDefault="003A3A2E" w:rsidP="003A3A2E">
      <w:r>
        <w:rPr>
          <w:rFonts w:ascii="Times New Roman" w:hAnsi="Times New Roman"/>
        </w:rPr>
        <w:t xml:space="preserve">E. </w:t>
      </w:r>
      <w:r>
        <w:rPr>
          <w:rFonts w:ascii="Times New Roman" w:hAnsi="Times New Roman"/>
          <w:i/>
        </w:rPr>
        <w:t xml:space="preserve">Commencement of Representation. </w:t>
      </w:r>
      <w:r>
        <w:rPr>
          <w:rFonts w:ascii="Times New Roman" w:hAnsi="Times New Roman"/>
        </w:rPr>
        <w:t xml:space="preserve">Representation of Client by Counsel in this Matter will not commence until Counsel receives a copy of the Agreement signed by Client and any retainer payable at the outset of this representation is in fact paid by Client. </w:t>
      </w:r>
    </w:p>
    <w:p w:rsidR="003A3A2E" w:rsidRDefault="003A3A2E" w:rsidP="003A3A2E">
      <w:r>
        <w:rPr>
          <w:rFonts w:ascii="Times New Roman" w:hAnsi="Times New Roman"/>
        </w:rPr>
        <w:t xml:space="preserve">F. </w:t>
      </w:r>
      <w:r>
        <w:rPr>
          <w:rFonts w:ascii="Times New Roman" w:hAnsi="Times New Roman"/>
          <w:i/>
        </w:rPr>
        <w:t>Termination of Representation.</w:t>
      </w:r>
      <w:r>
        <w:rPr>
          <w:rFonts w:ascii="Times New Roman" w:hAnsi="Times New Roman"/>
        </w:rPr>
        <w:t xml:space="preserve"> You shall always have the right to terminate our services and representation upon written notice to the firm. Such termination shall not relieve you of the obligation to pay for all services rendered and costs or expenses paid or incurred on your behalf prior to the date of such termination. Upon termination, any unused portion of any existing advance will be promptly returned to you. Similarly, we reserve the right to terminate and/or withdraw from our representation if, among other things, you fail to honor the terms of this engagement letter, fail to communicate with us, fail to cooperate or follow our advice on a material matter, or we discover any fact or circumstance that would, in our view render our continuing representation unlawful or unethical. If we elect to withdraw, you agree that you will take all steps necessary to free us of any obligation to perform further, including the execution of any documents necessary to complete our withdrawal, and we will be entitled to be paid for all services </w:t>
      </w:r>
      <w:r w:rsidR="005B1CE6">
        <w:rPr>
          <w:rFonts w:ascii="Times New Roman" w:hAnsi="Times New Roman"/>
        </w:rPr>
        <w:t>rendered at an hourly rate of $3</w:t>
      </w:r>
      <w:r w:rsidR="003D1D72">
        <w:rPr>
          <w:rFonts w:ascii="Times New Roman" w:hAnsi="Times New Roman"/>
        </w:rPr>
        <w:t>95</w:t>
      </w:r>
      <w:r>
        <w:rPr>
          <w:rFonts w:ascii="Times New Roman" w:hAnsi="Times New Roman"/>
        </w:rPr>
        <w:t xml:space="preserve"> plus costs and expenses paid or incurred on your behalf through the date of such withdrawal.  </w:t>
      </w:r>
    </w:p>
    <w:p w:rsidR="003A3A2E" w:rsidRDefault="003A3A2E" w:rsidP="003A3A2E">
      <w:r>
        <w:rPr>
          <w:rFonts w:ascii="Times New Roman" w:hAnsi="Times New Roman"/>
        </w:rPr>
        <w:t xml:space="preserve">G. </w:t>
      </w:r>
      <w:r>
        <w:rPr>
          <w:rFonts w:ascii="Times New Roman" w:hAnsi="Times New Roman"/>
          <w:i/>
        </w:rPr>
        <w:t>Disposition of Files at the Termination of the Engagement.</w:t>
      </w:r>
      <w:r>
        <w:rPr>
          <w:rFonts w:ascii="Times New Roman" w:hAnsi="Times New Roman"/>
        </w:rPr>
        <w:t xml:space="preserve"> Once our engagement in this matter ends, we will send you a written notice advising you that this engagement has concluded. You may thereafter direct us to return, retain or discard some or all of the documents pertaining to the engagement. If you do not respond to the notice within sixty (60) days, you agree and understand that any materials left with us after the engagement ends may be retained or destroyed at our discretion. Notwithstanding the foregoing, and unless you instruct us otherwise, we will return and/or preserve any original wills, deeds, contracts, promissory notes or other similar documents, and any documents we know or believe you will need to retain to enforce your rights or to bring or defend claims. </w:t>
      </w:r>
    </w:p>
    <w:p w:rsidR="003A3A2E" w:rsidRDefault="003A3A2E" w:rsidP="003A3A2E">
      <w:r>
        <w:rPr>
          <w:rFonts w:ascii="Times New Roman" w:hAnsi="Times New Roman"/>
        </w:rPr>
        <w:t xml:space="preserve">You should understand that “materials” include paper files as well as information in other mediums of storage including voicemail, email, printer files, copier files, facsimiles, dictation </w:t>
      </w:r>
      <w:r>
        <w:rPr>
          <w:rFonts w:ascii="Times New Roman" w:hAnsi="Times New Roman"/>
        </w:rPr>
        <w:lastRenderedPageBreak/>
        <w:t xml:space="preserve">recordings, video files, and other formats. We reserve the right to make, at our expense, certain copies of all documents generated or received by us in the course of our representation. When you request copies of documents from us, copies that we generate will be made at your expense. We will maintain the confidentiality of all documents throughout this process. </w:t>
      </w:r>
    </w:p>
    <w:p w:rsidR="003A3A2E" w:rsidRDefault="003A3A2E" w:rsidP="003A3A2E">
      <w:r>
        <w:rPr>
          <w:rFonts w:ascii="Times New Roman" w:hAnsi="Times New Roman"/>
        </w:rPr>
        <w:t xml:space="preserve">Our own files pertaining to the matter will be retained by the firm (as opposed to being sent to you) or destroyed. These firm files include, for example, firm administrative records, time and expense reports, personnel and staffing materials, and credit and account records. For various reasons, including the minimization of unnecessary storage expenses, we reserve the right to destroy or otherwise dispose of any documents or other materials retained by us within a reasonable time after the termination of the engagement. </w:t>
      </w:r>
    </w:p>
    <w:p w:rsidR="003A3A2E" w:rsidRDefault="003A3A2E" w:rsidP="003A3A2E">
      <w:r>
        <w:rPr>
          <w:rFonts w:ascii="Times New Roman" w:hAnsi="Times New Roman"/>
        </w:rPr>
        <w:t xml:space="preserve">H. </w:t>
      </w:r>
      <w:r>
        <w:rPr>
          <w:rFonts w:ascii="Times New Roman" w:hAnsi="Times New Roman"/>
          <w:i/>
        </w:rPr>
        <w:t xml:space="preserve">Complete Integration, Binding Upon All Parties. </w:t>
      </w:r>
      <w:r>
        <w:rPr>
          <w:rFonts w:ascii="Times New Roman" w:hAnsi="Times New Roman"/>
        </w:rPr>
        <w:t xml:space="preserve">This Agreement contains the entire agreement between Client and Counsel regarding this Matter and the fees, charges, and expenses to be paid relative thereto. This Agreement shall not be modified except by written agreement signed by Client and Counsel. The Agreement shall be binding upon Client and Counsel and their respective heirs, executors, legal representatives, and successors. Client acknowledges that Client has read and understands this Agreement and understands that this Agreement is a legal, binding contract. </w:t>
      </w:r>
    </w:p>
    <w:p w:rsidR="00A73B18" w:rsidRDefault="003A3A2E" w:rsidP="003A3A2E">
      <w:pPr>
        <w:rPr>
          <w:rFonts w:ascii="Times New Roman" w:hAnsi="Times New Roman"/>
        </w:rPr>
      </w:pPr>
      <w:r>
        <w:rPr>
          <w:rFonts w:ascii="Times New Roman" w:hAnsi="Times New Roman"/>
        </w:rPr>
        <w:t xml:space="preserve">I. </w:t>
      </w:r>
      <w:r>
        <w:rPr>
          <w:rFonts w:ascii="Times New Roman" w:hAnsi="Times New Roman"/>
          <w:i/>
        </w:rPr>
        <w:t xml:space="preserve">Statement of Client Rights. </w:t>
      </w:r>
      <w:r>
        <w:rPr>
          <w:rFonts w:ascii="Times New Roman" w:hAnsi="Times New Roman"/>
        </w:rPr>
        <w:t xml:space="preserve">Client will be provided or made aware of the Statement of Client Rights. </w:t>
      </w:r>
    </w:p>
    <w:p w:rsidR="00EE1B81" w:rsidRDefault="00A73B18" w:rsidP="00EE1B81">
      <w:pPr>
        <w:autoSpaceDE w:val="0"/>
        <w:autoSpaceDN w:val="0"/>
        <w:adjustRightInd w:val="0"/>
        <w:spacing w:after="0" w:line="240" w:lineRule="auto"/>
        <w:jc w:val="both"/>
        <w:rPr>
          <w:rFonts w:ascii="Times New Roman" w:hAnsi="Times New Roman"/>
        </w:rPr>
      </w:pPr>
      <w:r>
        <w:rPr>
          <w:rFonts w:ascii="Times New Roman" w:hAnsi="Times New Roman"/>
          <w:iCs/>
        </w:rPr>
        <w:t>J</w:t>
      </w:r>
      <w:r w:rsidRPr="005C463F">
        <w:rPr>
          <w:rFonts w:ascii="Times New Roman" w:hAnsi="Times New Roman"/>
          <w:iCs/>
        </w:rPr>
        <w:t xml:space="preserve">. </w:t>
      </w:r>
      <w:r w:rsidRPr="005C463F">
        <w:rPr>
          <w:rFonts w:ascii="Times New Roman" w:hAnsi="Times New Roman"/>
          <w:i/>
          <w:iCs/>
        </w:rPr>
        <w:t xml:space="preserve">Arbitration. </w:t>
      </w:r>
      <w:r w:rsidRPr="005C463F">
        <w:rPr>
          <w:rFonts w:ascii="Times New Roman" w:hAnsi="Times New Roman"/>
        </w:rPr>
        <w:t>If a dispute arises between us relating to my fees, you may have the right to arbitrate the dispute pursuant to Part 137 of the Rules of the Chief Administrator of the Courts, a copy of which will be provided to you upon request.</w:t>
      </w:r>
    </w:p>
    <w:p w:rsidR="00135743" w:rsidRPr="00EE1B81" w:rsidRDefault="00135743" w:rsidP="00EE1B81">
      <w:pPr>
        <w:autoSpaceDE w:val="0"/>
        <w:autoSpaceDN w:val="0"/>
        <w:adjustRightInd w:val="0"/>
        <w:spacing w:after="0" w:line="240" w:lineRule="auto"/>
        <w:jc w:val="both"/>
        <w:rPr>
          <w:rFonts w:ascii="Times New Roman" w:hAnsi="Times New Roman"/>
        </w:rPr>
      </w:pPr>
    </w:p>
    <w:p w:rsidR="006214AC" w:rsidRPr="006214AC" w:rsidRDefault="003A3A2E" w:rsidP="003A3A2E">
      <w:r>
        <w:rPr>
          <w:rFonts w:ascii="Times New Roman" w:hAnsi="Times New Roman"/>
        </w:rPr>
        <w:t>If this correctly st</w:t>
      </w:r>
      <w:r w:rsidR="00BD215F">
        <w:rPr>
          <w:rFonts w:ascii="Times New Roman" w:hAnsi="Times New Roman"/>
        </w:rPr>
        <w:t>ates your understanding of our A</w:t>
      </w:r>
      <w:r>
        <w:rPr>
          <w:rFonts w:ascii="Times New Roman" w:hAnsi="Times New Roman"/>
        </w:rPr>
        <w:t xml:space="preserve">greement, please </w:t>
      </w:r>
      <w:r w:rsidR="00771888" w:rsidRPr="00902201">
        <w:rPr>
          <w:rFonts w:ascii="Times New Roman" w:hAnsi="Times New Roman"/>
          <w:b/>
          <w:u w:val="single"/>
        </w:rPr>
        <w:t>electronically</w:t>
      </w:r>
      <w:r w:rsidR="00771888">
        <w:rPr>
          <w:rFonts w:ascii="Times New Roman" w:hAnsi="Times New Roman"/>
        </w:rPr>
        <w:t xml:space="preserve"> </w:t>
      </w:r>
      <w:r>
        <w:rPr>
          <w:rFonts w:ascii="Times New Roman" w:hAnsi="Times New Roman"/>
        </w:rPr>
        <w:t>sign and return it</w:t>
      </w:r>
      <w:r w:rsidR="00771888">
        <w:rPr>
          <w:rFonts w:ascii="Times New Roman" w:hAnsi="Times New Roman"/>
        </w:rPr>
        <w:t xml:space="preserve"> to us</w:t>
      </w:r>
      <w:r w:rsidR="00116303">
        <w:rPr>
          <w:rFonts w:ascii="Times New Roman" w:hAnsi="Times New Roman"/>
        </w:rPr>
        <w:t xml:space="preserve">.  </w:t>
      </w:r>
      <w:r>
        <w:rPr>
          <w:rFonts w:ascii="Times New Roman" w:hAnsi="Times New Roman"/>
        </w:rPr>
        <w:t xml:space="preserve">Please </w:t>
      </w:r>
      <w:r w:rsidR="00771888">
        <w:rPr>
          <w:rFonts w:ascii="Times New Roman" w:hAnsi="Times New Roman"/>
        </w:rPr>
        <w:t>email</w:t>
      </w:r>
      <w:r w:rsidR="00BD215F">
        <w:rPr>
          <w:rFonts w:ascii="Times New Roman" w:hAnsi="Times New Roman"/>
        </w:rPr>
        <w:t xml:space="preserve"> this signed A</w:t>
      </w:r>
      <w:r w:rsidR="00116303">
        <w:rPr>
          <w:rFonts w:ascii="Times New Roman" w:hAnsi="Times New Roman"/>
        </w:rPr>
        <w:t>greement</w:t>
      </w:r>
      <w:r w:rsidR="00F47BFB">
        <w:rPr>
          <w:rFonts w:ascii="Times New Roman" w:hAnsi="Times New Roman"/>
        </w:rPr>
        <w:t xml:space="preserve"> </w:t>
      </w:r>
      <w:r w:rsidR="00771888">
        <w:rPr>
          <w:rFonts w:ascii="Times New Roman" w:hAnsi="Times New Roman"/>
        </w:rPr>
        <w:t xml:space="preserve">or mail this signed Agreement </w:t>
      </w:r>
      <w:r w:rsidR="00F47BFB">
        <w:rPr>
          <w:rFonts w:ascii="Times New Roman" w:hAnsi="Times New Roman"/>
        </w:rPr>
        <w:t>to 4</w:t>
      </w:r>
      <w:r>
        <w:rPr>
          <w:rFonts w:ascii="Times New Roman" w:hAnsi="Times New Roman"/>
        </w:rPr>
        <w:t xml:space="preserve">0 </w:t>
      </w:r>
      <w:r w:rsidR="00F47BFB">
        <w:rPr>
          <w:rFonts w:ascii="Times New Roman" w:hAnsi="Times New Roman"/>
        </w:rPr>
        <w:t xml:space="preserve">Worth </w:t>
      </w:r>
      <w:r>
        <w:rPr>
          <w:rFonts w:ascii="Times New Roman" w:hAnsi="Times New Roman"/>
        </w:rPr>
        <w:t xml:space="preserve">Street, </w:t>
      </w:r>
      <w:r w:rsidR="00F47BFB">
        <w:rPr>
          <w:rFonts w:ascii="Times New Roman" w:hAnsi="Times New Roman"/>
        </w:rPr>
        <w:t xml:space="preserve">Floor 10, New York, NY, 10013 </w:t>
      </w:r>
      <w:r w:rsidR="005B1CE6">
        <w:rPr>
          <w:rFonts w:ascii="Times New Roman" w:hAnsi="Times New Roman"/>
        </w:rPr>
        <w:t>along with a</w:t>
      </w:r>
      <w:r w:rsidR="00351C79">
        <w:rPr>
          <w:rFonts w:ascii="Times New Roman" w:hAnsi="Times New Roman"/>
        </w:rPr>
        <w:t xml:space="preserve"> chec</w:t>
      </w:r>
      <w:r w:rsidR="005B1CE6">
        <w:rPr>
          <w:rFonts w:ascii="Times New Roman" w:hAnsi="Times New Roman"/>
        </w:rPr>
        <w:t xml:space="preserve">k </w:t>
      </w:r>
      <w:r w:rsidR="00351C79">
        <w:rPr>
          <w:rFonts w:ascii="Times New Roman" w:hAnsi="Times New Roman"/>
        </w:rPr>
        <w:t>made out</w:t>
      </w:r>
      <w:r w:rsidR="00F47BFB">
        <w:rPr>
          <w:rFonts w:ascii="Times New Roman" w:hAnsi="Times New Roman"/>
        </w:rPr>
        <w:t xml:space="preserve"> </w:t>
      </w:r>
      <w:r w:rsidR="00A0077A">
        <w:rPr>
          <w:rFonts w:ascii="Times New Roman" w:hAnsi="Times New Roman"/>
        </w:rPr>
        <w:t xml:space="preserve">to </w:t>
      </w:r>
      <w:r w:rsidR="00001E50">
        <w:rPr>
          <w:rFonts w:ascii="Times New Roman" w:hAnsi="Times New Roman"/>
        </w:rPr>
        <w:t>Scott Legal</w:t>
      </w:r>
      <w:r w:rsidR="005471AB">
        <w:rPr>
          <w:rFonts w:ascii="Times New Roman" w:hAnsi="Times New Roman"/>
        </w:rPr>
        <w:t xml:space="preserve">, </w:t>
      </w:r>
      <w:proofErr w:type="gramStart"/>
      <w:r w:rsidR="005471AB">
        <w:rPr>
          <w:rFonts w:ascii="Times New Roman" w:hAnsi="Times New Roman"/>
        </w:rPr>
        <w:t>P.C..</w:t>
      </w:r>
      <w:proofErr w:type="gramEnd"/>
      <w:r w:rsidR="005471AB">
        <w:rPr>
          <w:rFonts w:ascii="Times New Roman" w:hAnsi="Times New Roman"/>
        </w:rPr>
        <w:t xml:space="preserve">  (</w:t>
      </w:r>
      <w:proofErr w:type="gramStart"/>
      <w:r w:rsidR="004F7FD1">
        <w:rPr>
          <w:rFonts w:ascii="Times New Roman" w:hAnsi="Times New Roman"/>
        </w:rPr>
        <w:t>either</w:t>
      </w:r>
      <w:proofErr w:type="gramEnd"/>
      <w:r w:rsidR="004F7FD1">
        <w:rPr>
          <w:rFonts w:ascii="Times New Roman" w:hAnsi="Times New Roman"/>
        </w:rPr>
        <w:t xml:space="preserve"> </w:t>
      </w:r>
      <w:r w:rsidR="005471AB">
        <w:rPr>
          <w:rFonts w:ascii="Times New Roman" w:hAnsi="Times New Roman"/>
        </w:rPr>
        <w:t>$3</w:t>
      </w:r>
      <w:r w:rsidR="00EA511D">
        <w:rPr>
          <w:rFonts w:ascii="Times New Roman" w:hAnsi="Times New Roman"/>
        </w:rPr>
        <w:t>,5</w:t>
      </w:r>
      <w:r w:rsidR="00350D48">
        <w:rPr>
          <w:rFonts w:ascii="Times New Roman" w:hAnsi="Times New Roman"/>
        </w:rPr>
        <w:t>00</w:t>
      </w:r>
      <w:r w:rsidR="00902201">
        <w:rPr>
          <w:rFonts w:ascii="Times New Roman" w:hAnsi="Times New Roman"/>
        </w:rPr>
        <w:t>,</w:t>
      </w:r>
      <w:r w:rsidR="004F7FD1">
        <w:rPr>
          <w:rFonts w:ascii="Times New Roman" w:hAnsi="Times New Roman"/>
        </w:rPr>
        <w:t xml:space="preserve"> $5,000</w:t>
      </w:r>
      <w:r w:rsidR="00350D48">
        <w:rPr>
          <w:rFonts w:ascii="Times New Roman" w:hAnsi="Times New Roman"/>
        </w:rPr>
        <w:t xml:space="preserve"> or $7,500</w:t>
      </w:r>
      <w:r w:rsidR="004F7FD1">
        <w:rPr>
          <w:rFonts w:ascii="Times New Roman" w:hAnsi="Times New Roman"/>
        </w:rPr>
        <w:t xml:space="preserve"> depending on how many services</w:t>
      </w:r>
      <w:r w:rsidR="00EA511D">
        <w:rPr>
          <w:rFonts w:ascii="Times New Roman" w:hAnsi="Times New Roman"/>
        </w:rPr>
        <w:t xml:space="preserve"> or Visas</w:t>
      </w:r>
      <w:r w:rsidR="004F7FD1">
        <w:rPr>
          <w:rFonts w:ascii="Times New Roman" w:hAnsi="Times New Roman"/>
        </w:rPr>
        <w:t xml:space="preserve"> you are opting for).  </w:t>
      </w:r>
      <w:r w:rsidR="00902201">
        <w:rPr>
          <w:rFonts w:ascii="Times New Roman" w:hAnsi="Times New Roman"/>
        </w:rPr>
        <w:t>We</w:t>
      </w:r>
      <w:r w:rsidR="00351C79">
        <w:rPr>
          <w:rFonts w:ascii="Times New Roman" w:hAnsi="Times New Roman"/>
        </w:rPr>
        <w:t xml:space="preserve"> can also provide </w:t>
      </w:r>
      <w:proofErr w:type="gramStart"/>
      <w:r w:rsidR="00351C79">
        <w:rPr>
          <w:rFonts w:ascii="Times New Roman" w:hAnsi="Times New Roman"/>
        </w:rPr>
        <w:t>wire instructions if that is</w:t>
      </w:r>
      <w:proofErr w:type="gramEnd"/>
      <w:r w:rsidR="00351C79">
        <w:rPr>
          <w:rFonts w:ascii="Times New Roman" w:hAnsi="Times New Roman"/>
        </w:rPr>
        <w:t xml:space="preserve"> more convenient</w:t>
      </w:r>
      <w:r w:rsidR="00771888">
        <w:rPr>
          <w:rFonts w:ascii="Times New Roman" w:hAnsi="Times New Roman"/>
        </w:rPr>
        <w:t xml:space="preserve">.  </w:t>
      </w:r>
      <w:r w:rsidR="00001E50">
        <w:rPr>
          <w:rFonts w:ascii="Times New Roman" w:hAnsi="Times New Roman"/>
        </w:rPr>
        <w:t xml:space="preserve">If Client paid a $250 consultation fee, the fee will be applied towards the final bill.  </w:t>
      </w:r>
      <w:r w:rsidR="00771888">
        <w:rPr>
          <w:rFonts w:ascii="Times New Roman" w:hAnsi="Times New Roman"/>
        </w:rPr>
        <w:t>P</w:t>
      </w:r>
      <w:r w:rsidR="00F47BFB">
        <w:rPr>
          <w:rFonts w:ascii="Times New Roman" w:hAnsi="Times New Roman"/>
        </w:rPr>
        <w:t xml:space="preserve">ayment with </w:t>
      </w:r>
      <w:r w:rsidR="00001E50">
        <w:rPr>
          <w:rFonts w:ascii="Times New Roman" w:hAnsi="Times New Roman"/>
        </w:rPr>
        <w:t>credit card is available</w:t>
      </w:r>
      <w:r w:rsidR="00351C79">
        <w:rPr>
          <w:rFonts w:ascii="Times New Roman" w:hAnsi="Times New Roman"/>
        </w:rPr>
        <w:t xml:space="preserve">.  </w:t>
      </w:r>
      <w:r>
        <w:rPr>
          <w:rFonts w:ascii="Times New Roman" w:hAnsi="Times New Roman"/>
        </w:rPr>
        <w:t xml:space="preserve">Please do not hesitate to contact us if you have any questions. </w:t>
      </w:r>
    </w:p>
    <w:p w:rsidR="00D3265B" w:rsidRDefault="003A3A2E" w:rsidP="003A3A2E">
      <w:pPr>
        <w:rPr>
          <w:rFonts w:ascii="Times New Roman" w:hAnsi="Times New Roman"/>
          <w:sz w:val="23"/>
        </w:rPr>
      </w:pPr>
      <w:r>
        <w:rPr>
          <w:rFonts w:ascii="Times New Roman" w:hAnsi="Times New Roman"/>
          <w:sz w:val="23"/>
        </w:rPr>
        <w:t xml:space="preserve">Sincerely, </w:t>
      </w:r>
    </w:p>
    <w:p w:rsidR="004360F3" w:rsidRDefault="00B80A49" w:rsidP="003A3A2E">
      <w:pPr>
        <w:rPr>
          <w:rFonts w:ascii="Times New Roman" w:hAnsi="Times New Roman"/>
          <w:sz w:val="23"/>
        </w:rPr>
      </w:pPr>
      <w:r>
        <w:rPr>
          <w:rFonts w:ascii="Times New Roman" w:hAnsi="Times New Roman"/>
          <w:sz w:val="23"/>
        </w:rPr>
        <w:t>/s/Ian E. Scott</w:t>
      </w:r>
    </w:p>
    <w:p w:rsidR="00135743" w:rsidRDefault="003A3A2E" w:rsidP="00771888">
      <w:pPr>
        <w:spacing w:after="0" w:line="240" w:lineRule="auto"/>
      </w:pPr>
      <w:proofErr w:type="gramStart"/>
      <w:r>
        <w:rPr>
          <w:rFonts w:ascii="Times New Roman" w:hAnsi="Times New Roman"/>
          <w:sz w:val="23"/>
        </w:rPr>
        <w:t>President, Ian E. Scott, Esq.</w:t>
      </w:r>
      <w:proofErr w:type="gramEnd"/>
      <w:r>
        <w:rPr>
          <w:rFonts w:ascii="Times New Roman" w:hAnsi="Times New Roman"/>
          <w:sz w:val="23"/>
        </w:rPr>
        <w:t xml:space="preserve"> </w:t>
      </w:r>
    </w:p>
    <w:p w:rsidR="00771888" w:rsidRPr="00771888" w:rsidRDefault="00771888" w:rsidP="00771888">
      <w:pPr>
        <w:spacing w:after="0" w:line="240" w:lineRule="auto"/>
      </w:pPr>
    </w:p>
    <w:p w:rsidR="003A3A2E" w:rsidRDefault="003A3A2E" w:rsidP="00771888">
      <w:pPr>
        <w:spacing w:line="240" w:lineRule="auto"/>
      </w:pPr>
      <w:r>
        <w:rPr>
          <w:rFonts w:ascii="Times New Roman" w:hAnsi="Times New Roman"/>
          <w:sz w:val="23"/>
        </w:rPr>
        <w:t xml:space="preserve">Agreed and Accepted </w:t>
      </w:r>
    </w:p>
    <w:p w:rsidR="00135743" w:rsidRDefault="00135743" w:rsidP="003A3A2E">
      <w:pPr>
        <w:rPr>
          <w:rFonts w:ascii="Times New Roman" w:hAnsi="Times New Roman"/>
          <w:sz w:val="23"/>
        </w:rPr>
      </w:pPr>
      <w:r>
        <w:rPr>
          <w:rFonts w:ascii="Times New Roman" w:hAnsi="Times New Roman"/>
          <w:sz w:val="23"/>
        </w:rPr>
        <w:t xml:space="preserve">Client Sign Here:  </w:t>
      </w:r>
      <w:r w:rsidR="00330720">
        <w:rPr>
          <w:rFonts w:ascii="Times New Roman" w:hAnsi="Times New Roman"/>
          <w:sz w:val="23"/>
        </w:rPr>
        <w:t xml:space="preserve"> </w:t>
      </w:r>
      <w:sdt>
        <w:sdtPr>
          <w:rPr>
            <w:rFonts w:ascii="Times New Roman" w:hAnsi="Times New Roman"/>
            <w:sz w:val="23"/>
          </w:rPr>
          <w:id w:val="1765339455"/>
          <w:placeholder>
            <w:docPart w:val="DefaultPlaceholder_1082065158"/>
          </w:placeholder>
          <w:showingPlcHdr/>
        </w:sdtPr>
        <w:sdtEndPr/>
        <w:sdtContent>
          <w:bookmarkStart w:id="0" w:name="_GoBack"/>
          <w:r w:rsidR="00B80A49" w:rsidRPr="00E3065A">
            <w:rPr>
              <w:rStyle w:val="PlaceholderText"/>
            </w:rPr>
            <w:t>Click here to enter text.</w:t>
          </w:r>
          <w:bookmarkEnd w:id="0"/>
        </w:sdtContent>
      </w:sdt>
      <w:r w:rsidR="003A3A2E">
        <w:rPr>
          <w:rFonts w:ascii="Times New Roman" w:hAnsi="Times New Roman"/>
          <w:sz w:val="23"/>
        </w:rPr>
        <w:t xml:space="preserve">    </w:t>
      </w:r>
    </w:p>
    <w:p w:rsidR="00910BC7" w:rsidRDefault="003A3A2E" w:rsidP="00B92F21">
      <w:r>
        <w:rPr>
          <w:rFonts w:ascii="Times New Roman" w:hAnsi="Times New Roman"/>
          <w:sz w:val="23"/>
        </w:rPr>
        <w:t>Date:</w:t>
      </w:r>
      <w:r w:rsidR="00B80A49">
        <w:rPr>
          <w:rFonts w:ascii="Times New Roman" w:hAnsi="Times New Roman"/>
        </w:rPr>
        <w:t xml:space="preserve"> </w:t>
      </w:r>
      <w:sdt>
        <w:sdtPr>
          <w:rPr>
            <w:rFonts w:ascii="Times New Roman" w:hAnsi="Times New Roman"/>
          </w:rPr>
          <w:id w:val="-1775085779"/>
          <w:placeholder>
            <w:docPart w:val="DefaultPlaceholder_1082065160"/>
          </w:placeholder>
          <w:showingPlcHdr/>
          <w:date>
            <w:dateFormat w:val="M/d/yyyy"/>
            <w:lid w:val="en-US"/>
            <w:storeMappedDataAs w:val="dateTime"/>
            <w:calendar w:val="gregorian"/>
          </w:date>
        </w:sdtPr>
        <w:sdtEndPr/>
        <w:sdtContent>
          <w:r w:rsidR="00B80A49" w:rsidRPr="00E3065A">
            <w:rPr>
              <w:rStyle w:val="PlaceholderText"/>
            </w:rPr>
            <w:t>Click here to enter a date.</w:t>
          </w:r>
        </w:sdtContent>
      </w:sdt>
    </w:p>
    <w:p w:rsidR="00910BC7" w:rsidRDefault="00910BC7">
      <w:pPr>
        <w:spacing w:after="0" w:line="240" w:lineRule="auto"/>
      </w:pPr>
    </w:p>
    <w:p w:rsidR="00563373" w:rsidRDefault="00563373">
      <w:pPr>
        <w:spacing w:after="0" w:line="240" w:lineRule="auto"/>
      </w:pPr>
    </w:p>
    <w:p w:rsidR="00563373" w:rsidRDefault="00563373">
      <w:pPr>
        <w:spacing w:after="0" w:line="240" w:lineRule="auto"/>
      </w:pPr>
    </w:p>
    <w:p w:rsidR="00B92F21" w:rsidRPr="00C25656" w:rsidRDefault="00B92F21" w:rsidP="00B92F21">
      <w:pPr>
        <w:rPr>
          <w:rFonts w:ascii="Times New Roman" w:hAnsi="Times New Roman"/>
          <w:b/>
          <w:sz w:val="28"/>
        </w:rPr>
      </w:pPr>
      <w:r w:rsidRPr="00C25656">
        <w:rPr>
          <w:rFonts w:ascii="Times New Roman" w:hAnsi="Times New Roman"/>
          <w:b/>
          <w:sz w:val="28"/>
        </w:rPr>
        <w:t>Appendix 1</w:t>
      </w:r>
    </w:p>
    <w:p w:rsidR="00B47167" w:rsidRDefault="00B92F21" w:rsidP="00B92F21">
      <w:pPr>
        <w:rPr>
          <w:rFonts w:ascii="Times New Roman" w:hAnsi="Times New Roman"/>
        </w:rPr>
      </w:pPr>
      <w:r w:rsidRPr="00CD1260">
        <w:rPr>
          <w:rFonts w:ascii="Times New Roman" w:hAnsi="Times New Roman"/>
        </w:rPr>
        <w:t xml:space="preserve">Counsel will perform the following legal services relative to the Matter: </w:t>
      </w:r>
    </w:p>
    <w:p w:rsidR="00B92F21" w:rsidRPr="00B47167" w:rsidRDefault="00335942" w:rsidP="00B92F21">
      <w:pPr>
        <w:rPr>
          <w:rFonts w:ascii="Times New Roman" w:hAnsi="Times New Roman"/>
          <w:b/>
          <w:u w:val="single"/>
        </w:rPr>
      </w:pPr>
      <w:r>
        <w:rPr>
          <w:rFonts w:ascii="Times New Roman" w:hAnsi="Times New Roman"/>
          <w:b/>
          <w:u w:val="single"/>
        </w:rPr>
        <w:t xml:space="preserve">Services </w:t>
      </w:r>
      <w:r w:rsidR="00B47167" w:rsidRPr="00B47167">
        <w:rPr>
          <w:rFonts w:ascii="Times New Roman" w:hAnsi="Times New Roman"/>
          <w:b/>
          <w:u w:val="single"/>
        </w:rPr>
        <w:t>Included</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Provide Client with advice and </w:t>
      </w:r>
      <w:r w:rsidR="00B47167">
        <w:rPr>
          <w:rFonts w:ascii="Times New Roman" w:hAnsi="Times New Roman"/>
        </w:rPr>
        <w:t>counsel</w:t>
      </w:r>
      <w:r w:rsidRPr="00CD1260">
        <w:rPr>
          <w:rFonts w:ascii="Times New Roman" w:hAnsi="Times New Roman"/>
        </w:rPr>
        <w:t xml:space="preserve"> regarding </w:t>
      </w:r>
      <w:r w:rsidR="00BE7F7D">
        <w:rPr>
          <w:rFonts w:ascii="Times New Roman" w:hAnsi="Times New Roman"/>
        </w:rPr>
        <w:t>an</w:t>
      </w:r>
      <w:r w:rsidR="00BD215F">
        <w:rPr>
          <w:rFonts w:ascii="Times New Roman" w:hAnsi="Times New Roman"/>
        </w:rPr>
        <w:t xml:space="preserve"> </w:t>
      </w:r>
      <w:r>
        <w:rPr>
          <w:rFonts w:ascii="Times New Roman" w:hAnsi="Times New Roman"/>
        </w:rPr>
        <w:t xml:space="preserve">E-2 </w:t>
      </w:r>
      <w:r w:rsidR="00BD215F">
        <w:rPr>
          <w:rFonts w:ascii="Times New Roman" w:hAnsi="Times New Roman"/>
        </w:rPr>
        <w:t xml:space="preserve">Visa petition/application </w:t>
      </w:r>
      <w:r w:rsidRPr="00CD1260">
        <w:rPr>
          <w:rFonts w:ascii="Times New Roman" w:hAnsi="Times New Roman"/>
        </w:rPr>
        <w:t xml:space="preserve">including guidance and training throughout the various phases along with answers to ongoing questions throughout the process. </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Review of various previous petitions filed by applicant</w:t>
      </w:r>
      <w:r w:rsidR="00335942">
        <w:rPr>
          <w:rFonts w:ascii="Times New Roman" w:hAnsi="Times New Roman"/>
        </w:rPr>
        <w:t>.</w:t>
      </w:r>
    </w:p>
    <w:p w:rsidR="00B92F21" w:rsidRPr="00CD1260" w:rsidRDefault="00B92F21" w:rsidP="00B92F21">
      <w:pPr>
        <w:pStyle w:val="ListParagraph"/>
        <w:numPr>
          <w:ilvl w:val="0"/>
          <w:numId w:val="20"/>
        </w:numPr>
        <w:rPr>
          <w:rFonts w:ascii="Times New Roman" w:hAnsi="Times New Roman"/>
        </w:rPr>
      </w:pPr>
      <w:r w:rsidRPr="00CD1260">
        <w:rPr>
          <w:rFonts w:ascii="Times New Roman" w:hAnsi="Times New Roman"/>
        </w:rPr>
        <w:t xml:space="preserve">Prepare and file the </w:t>
      </w:r>
      <w:r>
        <w:rPr>
          <w:rFonts w:ascii="Times New Roman" w:hAnsi="Times New Roman"/>
        </w:rPr>
        <w:t xml:space="preserve">E-2 </w:t>
      </w:r>
      <w:r w:rsidRPr="00CD1260">
        <w:rPr>
          <w:rFonts w:ascii="Times New Roman" w:hAnsi="Times New Roman"/>
        </w:rPr>
        <w:t>Immigration petitions for Client including compilation of binders and documentatio</w:t>
      </w:r>
      <w:r>
        <w:rPr>
          <w:rFonts w:ascii="Times New Roman" w:hAnsi="Times New Roman"/>
        </w:rPr>
        <w:t xml:space="preserve">n </w:t>
      </w:r>
      <w:r w:rsidR="00335942">
        <w:rPr>
          <w:rFonts w:ascii="Times New Roman" w:hAnsi="Times New Roman"/>
        </w:rPr>
        <w:t xml:space="preserve">and cover letters </w:t>
      </w:r>
      <w:r w:rsidRPr="00CD1260">
        <w:rPr>
          <w:rFonts w:ascii="Times New Roman" w:hAnsi="Times New Roman"/>
        </w:rPr>
        <w:t>needed for the Visa</w:t>
      </w:r>
      <w:r w:rsidR="00335942">
        <w:rPr>
          <w:rFonts w:ascii="Times New Roman" w:hAnsi="Times New Roman"/>
        </w:rPr>
        <w:t>.</w:t>
      </w:r>
    </w:p>
    <w:p w:rsidR="00B92F21" w:rsidRDefault="00B92F21" w:rsidP="00B92F21">
      <w:pPr>
        <w:pStyle w:val="ListParagraph"/>
        <w:numPr>
          <w:ilvl w:val="0"/>
          <w:numId w:val="20"/>
        </w:numPr>
        <w:rPr>
          <w:rFonts w:ascii="Times New Roman" w:hAnsi="Times New Roman"/>
        </w:rPr>
      </w:pPr>
      <w:r w:rsidRPr="00CD1260">
        <w:rPr>
          <w:rFonts w:ascii="Times New Roman" w:hAnsi="Times New Roman"/>
        </w:rPr>
        <w:t>Completion of DS-160 and other Visa petition forms as needed</w:t>
      </w:r>
      <w:r w:rsidR="00335942">
        <w:rPr>
          <w:rFonts w:ascii="Times New Roman" w:hAnsi="Times New Roman"/>
        </w:rPr>
        <w:t>.</w:t>
      </w:r>
    </w:p>
    <w:p w:rsidR="00902201" w:rsidRPr="00CD1260" w:rsidRDefault="00902201" w:rsidP="00B92F21">
      <w:pPr>
        <w:pStyle w:val="ListParagraph"/>
        <w:numPr>
          <w:ilvl w:val="0"/>
          <w:numId w:val="20"/>
        </w:numPr>
        <w:rPr>
          <w:rFonts w:ascii="Times New Roman" w:hAnsi="Times New Roman"/>
        </w:rPr>
      </w:pPr>
      <w:r>
        <w:rPr>
          <w:rFonts w:ascii="Times New Roman" w:hAnsi="Times New Roman"/>
        </w:rPr>
        <w:t>Consular interview preparation</w:t>
      </w:r>
    </w:p>
    <w:p w:rsidR="00B92F21" w:rsidRDefault="00B92F21" w:rsidP="00B92F21">
      <w:pPr>
        <w:pStyle w:val="ListParagraph"/>
        <w:numPr>
          <w:ilvl w:val="0"/>
          <w:numId w:val="20"/>
        </w:numPr>
        <w:rPr>
          <w:rFonts w:ascii="Times New Roman" w:hAnsi="Times New Roman"/>
        </w:rPr>
      </w:pPr>
      <w:r w:rsidRPr="00CD1260">
        <w:rPr>
          <w:rFonts w:ascii="Times New Roman" w:hAnsi="Times New Roman"/>
        </w:rPr>
        <w:t>Respond to ongoing questions related to travel and other issues/questions relate</w:t>
      </w:r>
      <w:r w:rsidR="00335942">
        <w:rPr>
          <w:rFonts w:ascii="Times New Roman" w:hAnsi="Times New Roman"/>
        </w:rPr>
        <w:t>d to the Matter from Client</w:t>
      </w:r>
      <w:r w:rsidRPr="00CD1260">
        <w:rPr>
          <w:rFonts w:ascii="Times New Roman" w:hAnsi="Times New Roman"/>
        </w:rPr>
        <w:t xml:space="preserve">. </w:t>
      </w:r>
    </w:p>
    <w:p w:rsidR="00335942" w:rsidRDefault="00B47167" w:rsidP="00B92F21">
      <w:pPr>
        <w:pStyle w:val="ListParagraph"/>
        <w:numPr>
          <w:ilvl w:val="0"/>
          <w:numId w:val="20"/>
        </w:numPr>
        <w:rPr>
          <w:rFonts w:ascii="Times New Roman" w:hAnsi="Times New Roman"/>
        </w:rPr>
      </w:pPr>
      <w:r>
        <w:rPr>
          <w:rFonts w:ascii="Times New Roman" w:hAnsi="Times New Roman"/>
        </w:rPr>
        <w:t xml:space="preserve">Review </w:t>
      </w:r>
      <w:r w:rsidR="004F7FD1">
        <w:rPr>
          <w:rFonts w:ascii="Times New Roman" w:hAnsi="Times New Roman"/>
        </w:rPr>
        <w:t xml:space="preserve">and comment </w:t>
      </w:r>
      <w:r>
        <w:rPr>
          <w:rFonts w:ascii="Times New Roman" w:hAnsi="Times New Roman"/>
        </w:rPr>
        <w:t>of business plan and other Visa related documents (</w:t>
      </w:r>
      <w:r w:rsidR="00BE7F7D">
        <w:rPr>
          <w:rFonts w:ascii="Times New Roman" w:hAnsi="Times New Roman"/>
        </w:rPr>
        <w:t>e.g.</w:t>
      </w:r>
      <w:r>
        <w:rPr>
          <w:rFonts w:ascii="Times New Roman" w:hAnsi="Times New Roman"/>
        </w:rPr>
        <w:t xml:space="preserve"> business entity set up documents) and incorporation of any Visa specific language that is required.  </w:t>
      </w:r>
    </w:p>
    <w:p w:rsidR="00B92F21" w:rsidRPr="00CD1260" w:rsidRDefault="00335942" w:rsidP="00B92F21">
      <w:pPr>
        <w:pStyle w:val="ListParagraph"/>
        <w:numPr>
          <w:ilvl w:val="0"/>
          <w:numId w:val="20"/>
        </w:numPr>
        <w:rPr>
          <w:rFonts w:ascii="Times New Roman" w:hAnsi="Times New Roman"/>
        </w:rPr>
      </w:pPr>
      <w:r>
        <w:rPr>
          <w:rFonts w:ascii="Times New Roman" w:hAnsi="Times New Roman"/>
        </w:rPr>
        <w:t>Respond to requests for evidence from the U.S. government up to 2 hours.</w:t>
      </w:r>
    </w:p>
    <w:p w:rsidR="00B47167" w:rsidRPr="00B47167" w:rsidRDefault="00B47167" w:rsidP="00B92F21">
      <w:pPr>
        <w:widowControl w:val="0"/>
        <w:autoSpaceDE w:val="0"/>
        <w:autoSpaceDN w:val="0"/>
        <w:adjustRightInd w:val="0"/>
        <w:spacing w:after="0" w:line="240" w:lineRule="auto"/>
        <w:rPr>
          <w:rFonts w:ascii="Times New Roman" w:hAnsi="Times New Roman"/>
          <w:b/>
          <w:bCs/>
          <w:color w:val="1F1F1F"/>
          <w:szCs w:val="32"/>
          <w:u w:val="single"/>
        </w:rPr>
      </w:pPr>
      <w:r w:rsidRPr="00B47167">
        <w:rPr>
          <w:rFonts w:ascii="Times New Roman" w:hAnsi="Times New Roman"/>
          <w:b/>
          <w:bCs/>
          <w:color w:val="1F1F1F"/>
          <w:szCs w:val="32"/>
          <w:u w:val="single"/>
        </w:rPr>
        <w:t>Fees</w:t>
      </w:r>
    </w:p>
    <w:p w:rsidR="00B47167" w:rsidRDefault="00B47167" w:rsidP="00B92F21">
      <w:pPr>
        <w:widowControl w:val="0"/>
        <w:autoSpaceDE w:val="0"/>
        <w:autoSpaceDN w:val="0"/>
        <w:adjustRightInd w:val="0"/>
        <w:spacing w:after="0" w:line="240" w:lineRule="auto"/>
        <w:rPr>
          <w:rFonts w:ascii="Times New Roman" w:hAnsi="Times New Roman"/>
          <w:b/>
          <w:bCs/>
          <w:color w:val="1F1F1F"/>
          <w:szCs w:val="32"/>
        </w:rPr>
      </w:pPr>
    </w:p>
    <w:p w:rsidR="00B47167" w:rsidRDefault="00B47167" w:rsidP="00B92F21">
      <w:pPr>
        <w:widowControl w:val="0"/>
        <w:autoSpaceDE w:val="0"/>
        <w:autoSpaceDN w:val="0"/>
        <w:adjustRightInd w:val="0"/>
        <w:spacing w:after="0" w:line="240" w:lineRule="auto"/>
        <w:rPr>
          <w:rFonts w:ascii="Times New Roman" w:hAnsi="Times New Roman"/>
          <w:color w:val="1F1F1F"/>
          <w:szCs w:val="32"/>
        </w:rPr>
      </w:pPr>
      <w:r>
        <w:rPr>
          <w:rFonts w:ascii="Times New Roman" w:hAnsi="Times New Roman"/>
          <w:b/>
          <w:bCs/>
          <w:color w:val="1F1F1F"/>
          <w:szCs w:val="32"/>
        </w:rPr>
        <w:t>E-2 Visa - $5,000</w:t>
      </w:r>
      <w:r w:rsidR="006267B3">
        <w:rPr>
          <w:rFonts w:ascii="Times New Roman" w:hAnsi="Times New Roman"/>
          <w:b/>
          <w:bCs/>
          <w:color w:val="1F1F1F"/>
          <w:szCs w:val="32"/>
        </w:rPr>
        <w:t xml:space="preserve"> </w:t>
      </w:r>
      <w:r w:rsidR="00B701FE">
        <w:rPr>
          <w:rFonts w:ascii="Times New Roman" w:hAnsi="Times New Roman"/>
          <w:b/>
          <w:bCs/>
          <w:color w:val="1F1F1F"/>
          <w:szCs w:val="32"/>
        </w:rPr>
        <w:t xml:space="preserve">- $6,000 </w:t>
      </w:r>
      <w:r w:rsidR="00F376DA" w:rsidRPr="00902201">
        <w:rPr>
          <w:rFonts w:ascii="Times New Roman" w:hAnsi="Times New Roman"/>
          <w:color w:val="1F1F1F"/>
          <w:sz w:val="20"/>
          <w:szCs w:val="20"/>
        </w:rPr>
        <w:t>(For one E-2 Visa</w:t>
      </w:r>
      <w:r w:rsidR="00B701FE" w:rsidRPr="00902201">
        <w:rPr>
          <w:rFonts w:ascii="Times New Roman" w:hAnsi="Times New Roman"/>
          <w:color w:val="1F1F1F"/>
          <w:sz w:val="20"/>
          <w:szCs w:val="20"/>
        </w:rPr>
        <w:t xml:space="preserve"> $5,000 will apply unless unusual circumstances ex</w:t>
      </w:r>
      <w:r w:rsidR="003D1D72" w:rsidRPr="00902201">
        <w:rPr>
          <w:rFonts w:ascii="Times New Roman" w:hAnsi="Times New Roman"/>
          <w:color w:val="1F1F1F"/>
          <w:sz w:val="20"/>
          <w:szCs w:val="20"/>
        </w:rPr>
        <w:t>ist where Clie</w:t>
      </w:r>
      <w:r w:rsidR="005B03BD" w:rsidRPr="00902201">
        <w:rPr>
          <w:rFonts w:ascii="Times New Roman" w:hAnsi="Times New Roman"/>
          <w:color w:val="1F1F1F"/>
          <w:sz w:val="20"/>
          <w:szCs w:val="20"/>
        </w:rPr>
        <w:t xml:space="preserve">nt does not follow the detailed </w:t>
      </w:r>
      <w:r w:rsidR="003D1D72" w:rsidRPr="00902201">
        <w:rPr>
          <w:rFonts w:ascii="Times New Roman" w:hAnsi="Times New Roman"/>
          <w:color w:val="1F1F1F"/>
          <w:sz w:val="20"/>
          <w:szCs w:val="20"/>
        </w:rPr>
        <w:t>instructions in the questionnaire. These instructions are designed to ensure that the files are organized such that we can offer a $5,000 fee</w:t>
      </w:r>
      <w:r w:rsidR="005B03BD" w:rsidRPr="00902201">
        <w:rPr>
          <w:rFonts w:ascii="Times New Roman" w:hAnsi="Times New Roman"/>
          <w:color w:val="1F1F1F"/>
          <w:sz w:val="20"/>
          <w:szCs w:val="20"/>
        </w:rPr>
        <w:t xml:space="preserve"> - $2,5</w:t>
      </w:r>
      <w:r w:rsidR="004360F3" w:rsidRPr="00902201">
        <w:rPr>
          <w:rFonts w:ascii="Times New Roman" w:hAnsi="Times New Roman"/>
          <w:color w:val="1F1F1F"/>
          <w:sz w:val="20"/>
          <w:szCs w:val="20"/>
        </w:rPr>
        <w:t>00 additional fee for E-2 Employee Visa</w:t>
      </w:r>
      <w:r w:rsidR="005B03BD" w:rsidRPr="00902201">
        <w:rPr>
          <w:rFonts w:ascii="Times New Roman" w:hAnsi="Times New Roman"/>
          <w:color w:val="1F1F1F"/>
          <w:sz w:val="20"/>
          <w:szCs w:val="20"/>
        </w:rPr>
        <w:t xml:space="preserve"> (2 Visas) or additional Investor Visa</w:t>
      </w:r>
      <w:r w:rsidR="004360F3" w:rsidRPr="00902201">
        <w:rPr>
          <w:rFonts w:ascii="Times New Roman" w:hAnsi="Times New Roman"/>
          <w:color w:val="1F1F1F"/>
          <w:sz w:val="20"/>
          <w:szCs w:val="20"/>
        </w:rPr>
        <w:t xml:space="preserve"> if needed</w:t>
      </w:r>
      <w:r w:rsidR="005B03BD" w:rsidRPr="00902201">
        <w:rPr>
          <w:rFonts w:ascii="Times New Roman" w:hAnsi="Times New Roman"/>
          <w:color w:val="1F1F1F"/>
          <w:sz w:val="20"/>
          <w:szCs w:val="20"/>
        </w:rPr>
        <w:t>.</w:t>
      </w:r>
      <w:r w:rsidR="00902201">
        <w:rPr>
          <w:rFonts w:ascii="Times New Roman" w:hAnsi="Times New Roman"/>
          <w:color w:val="1F1F1F"/>
          <w:sz w:val="20"/>
          <w:szCs w:val="20"/>
        </w:rPr>
        <w:t xml:space="preserve">) </w:t>
      </w:r>
      <w:r w:rsidR="00F376DA">
        <w:rPr>
          <w:rFonts w:ascii="Times New Roman" w:hAnsi="Times New Roman"/>
          <w:color w:val="1F1F1F"/>
          <w:szCs w:val="32"/>
        </w:rPr>
        <w:t xml:space="preserve"> </w:t>
      </w:r>
      <w:r>
        <w:rPr>
          <w:rFonts w:ascii="Times New Roman" w:hAnsi="Times New Roman"/>
          <w:color w:val="1F1F1F"/>
          <w:szCs w:val="32"/>
        </w:rPr>
        <w:t>Please note specific exclusions:</w:t>
      </w:r>
    </w:p>
    <w:p w:rsidR="00B92F21" w:rsidRDefault="00B92F21" w:rsidP="00B92F21">
      <w:pPr>
        <w:widowControl w:val="0"/>
        <w:autoSpaceDE w:val="0"/>
        <w:autoSpaceDN w:val="0"/>
        <w:adjustRightInd w:val="0"/>
        <w:spacing w:after="0" w:line="240" w:lineRule="auto"/>
        <w:rPr>
          <w:rFonts w:ascii="Times New Roman" w:hAnsi="Times New Roman"/>
          <w:color w:val="1F1F1F"/>
          <w:szCs w:val="32"/>
          <w:u w:val="single" w:color="1F1F1F"/>
        </w:rPr>
      </w:pPr>
    </w:p>
    <w:p w:rsidR="00B92F21" w:rsidRPr="00B47167" w:rsidRDefault="00B92F21" w:rsidP="00B92F21">
      <w:pPr>
        <w:widowControl w:val="0"/>
        <w:autoSpaceDE w:val="0"/>
        <w:autoSpaceDN w:val="0"/>
        <w:adjustRightInd w:val="0"/>
        <w:spacing w:after="0" w:line="240" w:lineRule="auto"/>
        <w:rPr>
          <w:rFonts w:ascii="Tahoma" w:hAnsi="Tahoma" w:cs="Tahoma"/>
          <w:b/>
          <w:color w:val="1F1F1F"/>
          <w:szCs w:val="26"/>
          <w:u w:color="1F1F1F"/>
        </w:rPr>
      </w:pPr>
      <w:r w:rsidRPr="00B47167">
        <w:rPr>
          <w:rFonts w:ascii="Times New Roman" w:hAnsi="Times New Roman"/>
          <w:b/>
          <w:color w:val="1F1F1F"/>
          <w:szCs w:val="32"/>
          <w:u w:val="single" w:color="1F1F1F"/>
        </w:rPr>
        <w:t>Excluded</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Filing and application fees</w:t>
      </w:r>
    </w:p>
    <w:p w:rsidR="00B92F21" w:rsidRPr="004502D7" w:rsidRDefault="004502D7"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Courier/Postage costs</w:t>
      </w:r>
    </w:p>
    <w:p w:rsidR="004502D7" w:rsidRPr="00CD1260" w:rsidRDefault="004502D7"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Out of pocket costs</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Plan Development</w:t>
      </w:r>
      <w:r w:rsidR="00B47167">
        <w:rPr>
          <w:rFonts w:ascii="Times New Roman" w:hAnsi="Times New Roman"/>
          <w:color w:val="1F1F1F"/>
          <w:szCs w:val="32"/>
          <w:u w:color="1F1F1F"/>
        </w:rPr>
        <w:t xml:space="preserve"> </w:t>
      </w:r>
      <w:r w:rsidR="001F0864">
        <w:rPr>
          <w:rFonts w:ascii="Times New Roman" w:hAnsi="Times New Roman"/>
          <w:color w:val="1F1F1F"/>
          <w:szCs w:val="32"/>
          <w:u w:color="1F1F1F"/>
        </w:rPr>
        <w:t>or any contract drafting</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Request For Information</w:t>
      </w:r>
      <w:r w:rsidR="00B47167">
        <w:rPr>
          <w:rFonts w:ascii="Times New Roman" w:hAnsi="Times New Roman"/>
          <w:color w:val="1F1F1F"/>
          <w:szCs w:val="32"/>
          <w:u w:color="1F1F1F"/>
        </w:rPr>
        <w:t xml:space="preserve"> in excess of 2 hours</w:t>
      </w:r>
      <w:r w:rsidRPr="00CD1260">
        <w:rPr>
          <w:rFonts w:ascii="Times New Roman" w:hAnsi="Times New Roman"/>
          <w:color w:val="1F1F1F"/>
          <w:szCs w:val="32"/>
          <w:u w:color="1F1F1F"/>
        </w:rPr>
        <w:t xml:space="preserve"> (At times Cases receive a request for information from the U.S. Government – work on these questions is billed at the hourly rate described below</w:t>
      </w:r>
      <w:r w:rsidR="00B47167">
        <w:rPr>
          <w:rFonts w:ascii="Times New Roman" w:hAnsi="Times New Roman"/>
          <w:color w:val="1F1F1F"/>
          <w:szCs w:val="32"/>
          <w:u w:color="1F1F1F"/>
        </w:rPr>
        <w:t xml:space="preserve"> – 2 hours of review and or update of documents based on informational requests is included in the above fee</w:t>
      </w:r>
      <w:r w:rsidRPr="00CD1260">
        <w:rPr>
          <w:rFonts w:ascii="Times New Roman" w:hAnsi="Times New Roman"/>
          <w:color w:val="1F1F1F"/>
          <w:szCs w:val="32"/>
          <w:u w:color="1F1F1F"/>
        </w:rPr>
        <w:t>)</w:t>
      </w:r>
    </w:p>
    <w:p w:rsidR="00B92F21" w:rsidRPr="00CD1260" w:rsidRDefault="0090220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 xml:space="preserve">Consular Visit (We </w:t>
      </w:r>
      <w:r w:rsidR="00B92F21" w:rsidRPr="00CD1260">
        <w:rPr>
          <w:rFonts w:ascii="Times New Roman" w:hAnsi="Times New Roman"/>
          <w:color w:val="1F1F1F"/>
          <w:szCs w:val="32"/>
          <w:u w:color="1F1F1F"/>
        </w:rPr>
        <w:t>do not attend the consulate with you)</w:t>
      </w:r>
    </w:p>
    <w:p w:rsidR="00582065" w:rsidRPr="00582065"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Business Entity Set Up</w:t>
      </w:r>
    </w:p>
    <w:p w:rsidR="00B92F21" w:rsidRPr="00C350B8" w:rsidRDefault="00582065"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Website Set Up</w:t>
      </w:r>
    </w:p>
    <w:p w:rsidR="004F7FD1" w:rsidRPr="00902201" w:rsidRDefault="00B92F2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Tax advice</w:t>
      </w:r>
      <w:r w:rsidR="00902201">
        <w:rPr>
          <w:rFonts w:ascii="Times New Roman" w:hAnsi="Times New Roman"/>
          <w:color w:val="1F1F1F"/>
          <w:szCs w:val="32"/>
          <w:u w:color="1F1F1F"/>
        </w:rPr>
        <w:t xml:space="preserve"> including </w:t>
      </w:r>
      <w:r w:rsidR="004F7FD1" w:rsidRPr="00902201">
        <w:rPr>
          <w:rFonts w:ascii="Times New Roman" w:hAnsi="Times New Roman"/>
          <w:color w:val="1F1F1F"/>
          <w:szCs w:val="32"/>
          <w:u w:color="1F1F1F"/>
        </w:rPr>
        <w:t>EIN set up</w:t>
      </w:r>
      <w:r w:rsidR="00902201" w:rsidRPr="00902201">
        <w:rPr>
          <w:rFonts w:ascii="Times New Roman" w:hAnsi="Times New Roman"/>
          <w:color w:val="1F1F1F"/>
          <w:szCs w:val="32"/>
          <w:u w:color="1F1F1F"/>
        </w:rPr>
        <w:t xml:space="preserve"> </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Accounting Services</w:t>
      </w:r>
    </w:p>
    <w:p w:rsidR="00B92F21" w:rsidRPr="00CD1260"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Visa issues that stem from previous visa violations</w:t>
      </w:r>
    </w:p>
    <w:p w:rsidR="00B92F21" w:rsidRPr="009865D4"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sidRPr="00CD1260">
        <w:rPr>
          <w:rFonts w:ascii="Times New Roman" w:hAnsi="Times New Roman"/>
          <w:color w:val="1F1F1F"/>
          <w:szCs w:val="32"/>
          <w:u w:color="1F1F1F"/>
        </w:rPr>
        <w:t>Fees are not dependent on the success of the petition</w:t>
      </w:r>
    </w:p>
    <w:p w:rsidR="00B92F21" w:rsidRPr="009865D4" w:rsidRDefault="00B92F21" w:rsidP="00B92F2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Filing of other Visa petitions</w:t>
      </w:r>
    </w:p>
    <w:p w:rsidR="00902201" w:rsidRPr="00902201" w:rsidRDefault="00F376DA"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Visas for family members</w:t>
      </w:r>
      <w:r w:rsidR="00B701FE">
        <w:rPr>
          <w:rFonts w:ascii="Times New Roman" w:hAnsi="Times New Roman"/>
          <w:color w:val="1F1F1F"/>
          <w:szCs w:val="32"/>
          <w:u w:color="1F1F1F"/>
        </w:rPr>
        <w:t xml:space="preserve"> (Family members billed at $750 for spouse (includes work authorization forms &amp; $250 per child</w:t>
      </w:r>
      <w:r w:rsidR="000C6E1D">
        <w:rPr>
          <w:rFonts w:ascii="Times New Roman" w:hAnsi="Times New Roman"/>
          <w:color w:val="1F1F1F"/>
          <w:szCs w:val="32"/>
          <w:u w:color="1F1F1F"/>
        </w:rPr>
        <w:t>)</w:t>
      </w:r>
      <w:r w:rsidR="00A0077A">
        <w:rPr>
          <w:rFonts w:ascii="Times New Roman" w:hAnsi="Times New Roman"/>
          <w:color w:val="1F1F1F"/>
          <w:szCs w:val="32"/>
          <w:u w:color="1F1F1F"/>
        </w:rPr>
        <w:t xml:space="preserve"> – All applications require separate DS-160 forms.</w:t>
      </w:r>
    </w:p>
    <w:p w:rsidR="00902201" w:rsidRPr="00F376DA" w:rsidRDefault="00902201" w:rsidP="00902201">
      <w:pPr>
        <w:pStyle w:val="ListParagraph"/>
        <w:widowControl w:val="0"/>
        <w:numPr>
          <w:ilvl w:val="0"/>
          <w:numId w:val="19"/>
        </w:numPr>
        <w:autoSpaceDE w:val="0"/>
        <w:autoSpaceDN w:val="0"/>
        <w:adjustRightInd w:val="0"/>
        <w:spacing w:after="0" w:line="240" w:lineRule="auto"/>
        <w:rPr>
          <w:rFonts w:ascii="Tahoma" w:hAnsi="Tahoma" w:cs="Tahoma"/>
          <w:color w:val="1F1F1F"/>
          <w:szCs w:val="26"/>
          <w:u w:color="1F1F1F"/>
        </w:rPr>
      </w:pPr>
      <w:r>
        <w:rPr>
          <w:rFonts w:ascii="Times New Roman" w:hAnsi="Times New Roman"/>
          <w:color w:val="1F1F1F"/>
          <w:szCs w:val="32"/>
          <w:u w:color="1F1F1F"/>
        </w:rPr>
        <w:t xml:space="preserve">Anything not explicitly included in the “Services Included” section </w:t>
      </w:r>
      <w:r w:rsidR="004502D7">
        <w:rPr>
          <w:rFonts w:ascii="Times New Roman" w:hAnsi="Times New Roman"/>
          <w:color w:val="1F1F1F"/>
          <w:szCs w:val="32"/>
          <w:u w:color="1F1F1F"/>
        </w:rPr>
        <w:t>above</w:t>
      </w:r>
    </w:p>
    <w:p w:rsidR="00582065" w:rsidRPr="00582065" w:rsidRDefault="00582065" w:rsidP="00902201">
      <w:pPr>
        <w:pStyle w:val="ListParagraph"/>
        <w:widowControl w:val="0"/>
        <w:autoSpaceDE w:val="0"/>
        <w:autoSpaceDN w:val="0"/>
        <w:adjustRightInd w:val="0"/>
        <w:spacing w:after="0" w:line="240" w:lineRule="auto"/>
        <w:rPr>
          <w:rFonts w:ascii="Tahoma" w:hAnsi="Tahoma" w:cs="Tahoma"/>
          <w:color w:val="1F1F1F"/>
          <w:szCs w:val="26"/>
          <w:u w:color="1F1F1F"/>
        </w:rPr>
      </w:pPr>
    </w:p>
    <w:p w:rsidR="00B92F21" w:rsidRPr="00282FF2" w:rsidRDefault="00B92F21" w:rsidP="00282FF2">
      <w:pPr>
        <w:widowControl w:val="0"/>
        <w:autoSpaceDE w:val="0"/>
        <w:autoSpaceDN w:val="0"/>
        <w:adjustRightInd w:val="0"/>
        <w:spacing w:after="0" w:line="240" w:lineRule="auto"/>
        <w:rPr>
          <w:rFonts w:ascii="Times New Roman" w:hAnsi="Times New Roman"/>
        </w:rPr>
      </w:pPr>
    </w:p>
    <w:p w:rsidR="00B47167" w:rsidRPr="00B47167" w:rsidRDefault="00B47167" w:rsidP="00B92F21">
      <w:pPr>
        <w:rPr>
          <w:rFonts w:ascii="Times New Roman" w:hAnsi="Times New Roman"/>
          <w:b/>
          <w:u w:val="single"/>
        </w:rPr>
      </w:pPr>
      <w:r w:rsidRPr="00B47167">
        <w:rPr>
          <w:rFonts w:ascii="Times New Roman" w:hAnsi="Times New Roman"/>
          <w:b/>
          <w:u w:val="single"/>
        </w:rPr>
        <w:t>Other Services</w:t>
      </w:r>
    </w:p>
    <w:p w:rsidR="00B92F21" w:rsidRPr="00CD1260" w:rsidRDefault="00B92F21" w:rsidP="00E163E5">
      <w:pPr>
        <w:rPr>
          <w:rFonts w:ascii="Times New Roman" w:hAnsi="Times New Roman"/>
        </w:rPr>
      </w:pPr>
      <w:r w:rsidRPr="00CD1260">
        <w:rPr>
          <w:rFonts w:ascii="Times New Roman" w:hAnsi="Times New Roman"/>
        </w:rPr>
        <w:t>We can also help you with the following</w:t>
      </w:r>
      <w:r>
        <w:rPr>
          <w:rFonts w:ascii="Times New Roman" w:hAnsi="Times New Roman"/>
        </w:rPr>
        <w:t xml:space="preserve"> for </w:t>
      </w:r>
      <w:r w:rsidRPr="00173768">
        <w:rPr>
          <w:rFonts w:ascii="Times New Roman" w:hAnsi="Times New Roman"/>
        </w:rPr>
        <w:t xml:space="preserve">additional </w:t>
      </w:r>
      <w:r>
        <w:rPr>
          <w:rFonts w:ascii="Times New Roman" w:hAnsi="Times New Roman"/>
        </w:rPr>
        <w:t>fees</w:t>
      </w:r>
      <w:r w:rsidRPr="00CD1260">
        <w:rPr>
          <w:rFonts w:ascii="Times New Roman" w:hAnsi="Times New Roman"/>
        </w:rPr>
        <w:t>:</w:t>
      </w:r>
    </w:p>
    <w:p w:rsidR="00B92F21" w:rsidRPr="00CD1260" w:rsidRDefault="00B92F21" w:rsidP="00B92F21">
      <w:pPr>
        <w:pStyle w:val="ListParagraph"/>
        <w:widowControl w:val="0"/>
        <w:numPr>
          <w:ilvl w:val="0"/>
          <w:numId w:val="21"/>
        </w:numPr>
        <w:autoSpaceDE w:val="0"/>
        <w:autoSpaceDN w:val="0"/>
        <w:adjustRightInd w:val="0"/>
        <w:spacing w:after="0" w:line="240" w:lineRule="auto"/>
        <w:rPr>
          <w:rFonts w:ascii="Times New Roman" w:hAnsi="Times New Roman"/>
        </w:rPr>
      </w:pPr>
      <w:r w:rsidRPr="00CD1260">
        <w:rPr>
          <w:rFonts w:ascii="Times New Roman" w:hAnsi="Times New Roman"/>
        </w:rPr>
        <w:t xml:space="preserve">Development of Business Plan </w:t>
      </w:r>
      <w:r w:rsidR="00173768">
        <w:rPr>
          <w:rFonts w:ascii="Times New Roman" w:hAnsi="Times New Roman"/>
        </w:rPr>
        <w:t xml:space="preserve">- </w:t>
      </w:r>
      <w:r w:rsidR="004F7FD1">
        <w:rPr>
          <w:rFonts w:ascii="Times New Roman" w:hAnsi="Times New Roman"/>
        </w:rPr>
        <w:t>Flat fee of $2,500 for most plans</w:t>
      </w:r>
      <w:r w:rsidR="003D1D72">
        <w:rPr>
          <w:rFonts w:ascii="Times New Roman" w:hAnsi="Times New Roman"/>
        </w:rPr>
        <w:t xml:space="preserve"> based on an hourly rate of $395 per hour</w:t>
      </w:r>
      <w:r w:rsidR="004F7FD1">
        <w:rPr>
          <w:rFonts w:ascii="Times New Roman" w:hAnsi="Times New Roman"/>
        </w:rPr>
        <w:t>.</w:t>
      </w:r>
    </w:p>
    <w:p w:rsidR="00B92F21" w:rsidRPr="00CD1260" w:rsidRDefault="00B92F21" w:rsidP="00B92F21">
      <w:pPr>
        <w:widowControl w:val="0"/>
        <w:autoSpaceDE w:val="0"/>
        <w:autoSpaceDN w:val="0"/>
        <w:adjustRightInd w:val="0"/>
        <w:spacing w:after="0" w:line="240" w:lineRule="auto"/>
        <w:rPr>
          <w:rFonts w:ascii="Times New Roman" w:hAnsi="Times New Roman"/>
        </w:rPr>
      </w:pPr>
    </w:p>
    <w:p w:rsidR="00582065" w:rsidRPr="00582065"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rPr>
        <w:t>Business Entity Set-Up –</w:t>
      </w:r>
      <w:r w:rsidR="00173768">
        <w:rPr>
          <w:rFonts w:ascii="Times New Roman" w:hAnsi="Times New Roman"/>
        </w:rPr>
        <w:t xml:space="preserve"> f</w:t>
      </w:r>
      <w:r>
        <w:rPr>
          <w:rFonts w:ascii="Times New Roman" w:hAnsi="Times New Roman"/>
        </w:rPr>
        <w:t>ees as per website</w:t>
      </w:r>
      <w:r w:rsidR="00902201">
        <w:rPr>
          <w:rFonts w:ascii="Times New Roman" w:hAnsi="Times New Roman"/>
        </w:rPr>
        <w:t xml:space="preserve"> and fees </w:t>
      </w:r>
      <w:r w:rsidR="00350D48">
        <w:rPr>
          <w:rFonts w:ascii="Times New Roman" w:hAnsi="Times New Roman"/>
        </w:rPr>
        <w:t>vary by State</w:t>
      </w:r>
      <w:r w:rsidR="00173768">
        <w:rPr>
          <w:rFonts w:ascii="Times New Roman" w:hAnsi="Times New Roman"/>
        </w:rPr>
        <w:t>.</w:t>
      </w:r>
      <w:r w:rsidR="00902201">
        <w:rPr>
          <w:rFonts w:ascii="Times New Roman" w:hAnsi="Times New Roman"/>
        </w:rPr>
        <w:t xml:space="preserve"> ($2,000 for standard business entity set-up) </w:t>
      </w:r>
      <w:r w:rsidR="004F7FD1">
        <w:rPr>
          <w:rFonts w:ascii="Times New Roman" w:hAnsi="Times New Roman"/>
        </w:rPr>
        <w:t xml:space="preserve"> (Fees exclude any tax related work and do not ever include filing fees</w:t>
      </w:r>
      <w:r w:rsidR="003D1D72">
        <w:rPr>
          <w:rFonts w:ascii="Times New Roman" w:hAnsi="Times New Roman"/>
        </w:rPr>
        <w:t>, EIN set up</w:t>
      </w:r>
      <w:r w:rsidR="004502D7">
        <w:rPr>
          <w:rFonts w:ascii="Times New Roman" w:hAnsi="Times New Roman"/>
        </w:rPr>
        <w:t>, bank account set up</w:t>
      </w:r>
      <w:r w:rsidR="004F7FD1">
        <w:rPr>
          <w:rFonts w:ascii="Times New Roman" w:hAnsi="Times New Roman"/>
        </w:rPr>
        <w:t xml:space="preserve"> or the publication requirement if LLC).</w:t>
      </w:r>
    </w:p>
    <w:p w:rsidR="00582065" w:rsidRPr="00582065" w:rsidRDefault="00582065" w:rsidP="00582065">
      <w:pPr>
        <w:widowControl w:val="0"/>
        <w:autoSpaceDE w:val="0"/>
        <w:autoSpaceDN w:val="0"/>
        <w:adjustRightInd w:val="0"/>
        <w:spacing w:after="0" w:line="240" w:lineRule="auto"/>
        <w:rPr>
          <w:rFonts w:ascii="Times New Roman" w:hAnsi="Times New Roman"/>
          <w:color w:val="1F1F1F"/>
          <w:szCs w:val="32"/>
          <w:u w:color="1F1F1F"/>
        </w:rPr>
      </w:pPr>
    </w:p>
    <w:p w:rsidR="00B92F21" w:rsidRPr="00CD1260" w:rsidRDefault="00582065" w:rsidP="00B92F21">
      <w:pPr>
        <w:pStyle w:val="ListParagraph"/>
        <w:widowControl w:val="0"/>
        <w:numPr>
          <w:ilvl w:val="0"/>
          <w:numId w:val="21"/>
        </w:numPr>
        <w:autoSpaceDE w:val="0"/>
        <w:autoSpaceDN w:val="0"/>
        <w:adjustRightInd w:val="0"/>
        <w:spacing w:after="0" w:line="240" w:lineRule="auto"/>
        <w:rPr>
          <w:rFonts w:ascii="Times New Roman" w:hAnsi="Times New Roman"/>
          <w:color w:val="1F1F1F"/>
          <w:szCs w:val="32"/>
          <w:u w:color="1F1F1F"/>
        </w:rPr>
      </w:pPr>
      <w:r>
        <w:rPr>
          <w:rFonts w:ascii="Times New Roman" w:hAnsi="Times New Roman"/>
          <w:color w:val="1F1F1F"/>
          <w:szCs w:val="32"/>
          <w:u w:color="1F1F1F"/>
        </w:rPr>
        <w:t>Other services as n</w:t>
      </w:r>
      <w:r w:rsidR="00173768">
        <w:rPr>
          <w:rFonts w:ascii="Times New Roman" w:hAnsi="Times New Roman"/>
          <w:color w:val="1F1F1F"/>
          <w:szCs w:val="32"/>
          <w:u w:color="1F1F1F"/>
        </w:rPr>
        <w:t>eeded are billed at a rate of $3</w:t>
      </w:r>
      <w:r w:rsidR="003D1D72">
        <w:rPr>
          <w:rFonts w:ascii="Times New Roman" w:hAnsi="Times New Roman"/>
          <w:color w:val="1F1F1F"/>
          <w:szCs w:val="32"/>
          <w:u w:color="1F1F1F"/>
        </w:rPr>
        <w:t>95</w:t>
      </w:r>
      <w:r>
        <w:rPr>
          <w:rFonts w:ascii="Times New Roman" w:hAnsi="Times New Roman"/>
          <w:color w:val="1F1F1F"/>
          <w:szCs w:val="32"/>
          <w:u w:color="1F1F1F"/>
        </w:rPr>
        <w:t xml:space="preserve"> per hour</w:t>
      </w:r>
      <w:r w:rsidR="00173768">
        <w:rPr>
          <w:rFonts w:ascii="Times New Roman" w:hAnsi="Times New Roman"/>
          <w:color w:val="1F1F1F"/>
          <w:szCs w:val="32"/>
          <w:u w:color="1F1F1F"/>
        </w:rPr>
        <w:t>.</w:t>
      </w:r>
    </w:p>
    <w:p w:rsidR="00B92F21" w:rsidRPr="00CD1260" w:rsidRDefault="00B92F21" w:rsidP="00B92F21">
      <w:pPr>
        <w:widowControl w:val="0"/>
        <w:autoSpaceDE w:val="0"/>
        <w:autoSpaceDN w:val="0"/>
        <w:adjustRightInd w:val="0"/>
        <w:spacing w:after="0" w:line="240" w:lineRule="auto"/>
        <w:rPr>
          <w:rFonts w:ascii="Times New Roman" w:hAnsi="Times New Roman"/>
          <w:color w:val="1F1F1F"/>
          <w:szCs w:val="32"/>
          <w:u w:color="1F1F1F"/>
        </w:rPr>
      </w:pPr>
    </w:p>
    <w:p w:rsidR="00774D54" w:rsidRPr="00BA4D24" w:rsidRDefault="00B92F21" w:rsidP="00B47167">
      <w:pPr>
        <w:widowControl w:val="0"/>
        <w:autoSpaceDE w:val="0"/>
        <w:autoSpaceDN w:val="0"/>
        <w:adjustRightInd w:val="0"/>
        <w:spacing w:after="0" w:line="240" w:lineRule="auto"/>
      </w:pPr>
      <w:r w:rsidRPr="00CD1260">
        <w:rPr>
          <w:rFonts w:ascii="Times New Roman" w:hAnsi="Times New Roman"/>
          <w:color w:val="1F1F1F"/>
          <w:szCs w:val="32"/>
          <w:u w:color="1F1F1F"/>
        </w:rPr>
        <w:t xml:space="preserve">If you decide not to go ahead with the petition after paying the retainer, you will only be billed based on </w:t>
      </w:r>
      <w:r w:rsidR="003D1D72">
        <w:rPr>
          <w:rFonts w:ascii="Times New Roman" w:hAnsi="Times New Roman"/>
          <w:color w:val="1F1F1F"/>
          <w:szCs w:val="32"/>
          <w:u w:color="1F1F1F"/>
        </w:rPr>
        <w:t>work performed at a rate of $395</w:t>
      </w:r>
      <w:r w:rsidRPr="00CD1260">
        <w:rPr>
          <w:rFonts w:ascii="Times New Roman" w:hAnsi="Times New Roman"/>
          <w:color w:val="1F1F1F"/>
          <w:szCs w:val="32"/>
          <w:u w:color="1F1F1F"/>
        </w:rPr>
        <w:t xml:space="preserve"> per hour and the remainder of your retainer will be returned to you.  Also, after the retainer is paid and the engagement letter has been signed, Client will receive a questionnaire and guidance on the required documentation that has to be pulled together. </w:t>
      </w:r>
    </w:p>
    <w:sectPr w:rsidR="00774D54" w:rsidRPr="00BA4D24" w:rsidSect="00910BC7">
      <w:headerReference w:type="default" r:id="rId9"/>
      <w:footerReference w:type="even" r:id="rId10"/>
      <w:footerReference w:type="default" r:id="rId11"/>
      <w:headerReference w:type="first" r:id="rId12"/>
      <w:pgSz w:w="12240" w:h="16340"/>
      <w:pgMar w:top="1440" w:right="1800" w:bottom="1440" w:left="1800" w:header="72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83" w:rsidRDefault="00681F83" w:rsidP="00C8444D">
      <w:pPr>
        <w:spacing w:after="0" w:line="240" w:lineRule="auto"/>
      </w:pPr>
      <w:r>
        <w:separator/>
      </w:r>
    </w:p>
  </w:endnote>
  <w:endnote w:type="continuationSeparator" w:id="0">
    <w:p w:rsidR="00681F83" w:rsidRDefault="00681F83" w:rsidP="00C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auto"/>
    <w:pitch w:val="variable"/>
    <w:sig w:usb0="00000003" w:usb1="00000000" w:usb2="00000000" w:usb3="00000000" w:csb0="00000001" w:csb1="00000000"/>
  </w:font>
  <w:font w:name="Adobe Hebr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83" w:rsidRDefault="00C93A7A" w:rsidP="008E6D35">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end"/>
    </w:r>
  </w:p>
  <w:p w:rsidR="00566583" w:rsidRDefault="00566583" w:rsidP="00DB6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83" w:rsidRDefault="00C93A7A" w:rsidP="00DC2FBB">
    <w:pPr>
      <w:pStyle w:val="Footer"/>
      <w:framePr w:wrap="around" w:vAnchor="text" w:hAnchor="margin" w:xAlign="center" w:y="1"/>
      <w:rPr>
        <w:rStyle w:val="PageNumber"/>
        <w:sz w:val="22"/>
        <w:lang w:eastAsia="en-US"/>
      </w:rPr>
    </w:pPr>
    <w:r>
      <w:rPr>
        <w:rStyle w:val="PageNumber"/>
      </w:rPr>
      <w:fldChar w:fldCharType="begin"/>
    </w:r>
    <w:r w:rsidR="00566583">
      <w:rPr>
        <w:rStyle w:val="PageNumber"/>
      </w:rPr>
      <w:instrText xml:space="preserve">PAGE  </w:instrText>
    </w:r>
    <w:r>
      <w:rPr>
        <w:rStyle w:val="PageNumber"/>
      </w:rPr>
      <w:fldChar w:fldCharType="separate"/>
    </w:r>
    <w:r w:rsidR="00976F26">
      <w:rPr>
        <w:rStyle w:val="PageNumber"/>
        <w:noProof/>
      </w:rPr>
      <w:t>5</w:t>
    </w:r>
    <w:r>
      <w:rPr>
        <w:rStyle w:val="PageNumber"/>
      </w:rPr>
      <w:fldChar w:fldCharType="end"/>
    </w:r>
  </w:p>
  <w:p w:rsidR="00566583" w:rsidRDefault="00566583" w:rsidP="00DB6C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83" w:rsidRDefault="00681F83" w:rsidP="00C8444D">
      <w:pPr>
        <w:spacing w:after="0" w:line="240" w:lineRule="auto"/>
      </w:pPr>
      <w:r>
        <w:separator/>
      </w:r>
    </w:p>
  </w:footnote>
  <w:footnote w:type="continuationSeparator" w:id="0">
    <w:p w:rsidR="00681F83" w:rsidRDefault="00681F83" w:rsidP="00C84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83" w:rsidRDefault="00001E50" w:rsidP="00433AAF">
    <w:pPr>
      <w:pStyle w:val="Header"/>
      <w:spacing w:after="0" w:line="240" w:lineRule="auto"/>
      <w:rPr>
        <w:rFonts w:ascii="Goudy Old Style" w:hAnsi="Goudy Old Style" w:cs="Adobe Hebrew"/>
        <w:b/>
        <w:smallCaps/>
        <w:sz w:val="24"/>
        <w:szCs w:val="24"/>
      </w:rPr>
    </w:pPr>
    <w:r>
      <w:rPr>
        <w:rFonts w:ascii="Goudy Old Style" w:hAnsi="Goudy Old Style" w:cs="Adobe Hebrew"/>
        <w:b/>
        <w:smallCaps/>
        <w:noProof/>
        <w:sz w:val="24"/>
        <w:szCs w:val="24"/>
      </w:rPr>
      <w:t>Scott legal, P.C.</w:t>
    </w:r>
  </w:p>
  <w:p w:rsidR="00566583" w:rsidRPr="00847C71" w:rsidRDefault="00566583" w:rsidP="00001E50">
    <w:pPr>
      <w:pStyle w:val="Header"/>
      <w:spacing w:after="0" w:line="240" w:lineRule="auto"/>
      <w:rPr>
        <w:rFonts w:ascii="Goudy Old Style" w:hAnsi="Goudy Old Style" w:cs="Adobe Hebrew"/>
        <w:b/>
        <w:smallCaps/>
        <w:sz w:val="24"/>
        <w:szCs w:val="24"/>
      </w:rPr>
    </w:pPr>
    <w:r>
      <w:rPr>
        <w:rFonts w:ascii="Goudy Old Style" w:hAnsi="Goudy Old Style" w:cs="Adobe Hebrew"/>
        <w:b/>
        <w:smallCaps/>
        <w:sz w:val="24"/>
        <w:szCs w:val="24"/>
      </w:rPr>
      <w:t>(212) 223-2964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D1" w:rsidRPr="00847C71" w:rsidRDefault="00001E50" w:rsidP="004F7FD1">
    <w:pPr>
      <w:pStyle w:val="Header"/>
      <w:spacing w:after="0"/>
      <w:jc w:val="center"/>
      <w:rPr>
        <w:rFonts w:ascii="Goudy Old Style" w:hAnsi="Goudy Old Style" w:cs="Adobe Hebrew"/>
        <w:b/>
        <w:sz w:val="40"/>
        <w:szCs w:val="40"/>
      </w:rPr>
    </w:pPr>
    <w:r>
      <w:rPr>
        <w:rFonts w:ascii="Goudy Old Style" w:hAnsi="Goudy Old Style" w:cs="Adobe Hebrew"/>
        <w:b/>
        <w:smallCaps/>
        <w:sz w:val="40"/>
        <w:szCs w:val="40"/>
      </w:rPr>
      <w:t>Scott Legal</w:t>
    </w:r>
    <w:r w:rsidR="004F7FD1">
      <w:rPr>
        <w:rFonts w:ascii="Goudy Old Style" w:hAnsi="Goudy Old Style" w:cs="Adobe Hebrew"/>
        <w:b/>
        <w:smallCaps/>
        <w:sz w:val="40"/>
        <w:szCs w:val="40"/>
      </w:rPr>
      <w:t>, P.C.</w:t>
    </w:r>
  </w:p>
  <w:p w:rsidR="004F7FD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Counsel for Investors, Business Owners &amp; Entrepreneurs</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40 Worth Street, Floor 10</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New York, NY 10013</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noProof/>
      </w:rPr>
      <mc:AlternateContent>
        <mc:Choice Requires="wps">
          <w:drawing>
            <wp:anchor distT="4294967294" distB="4294967294" distL="114300" distR="114300" simplePos="0" relativeHeight="251659264" behindDoc="0" locked="0" layoutInCell="1" allowOverlap="1" wp14:anchorId="7A5FF563" wp14:editId="4E55C4BC">
              <wp:simplePos x="0" y="0"/>
              <wp:positionH relativeFrom="column">
                <wp:posOffset>2282190</wp:posOffset>
              </wp:positionH>
              <wp:positionV relativeFrom="paragraph">
                <wp:posOffset>78105</wp:posOffset>
              </wp:positionV>
              <wp:extent cx="91440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9.7pt,6.15pt" to="25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">
              <o:lock v:ext="edit" shapetype="f"/>
            </v:line>
          </w:pict>
        </mc:Fallback>
      </mc:AlternateContent>
    </w:r>
  </w:p>
  <w:p w:rsidR="004F7FD1" w:rsidRPr="00847C71" w:rsidRDefault="004F7FD1" w:rsidP="004F7FD1">
    <w:pPr>
      <w:pStyle w:val="Header"/>
      <w:spacing w:after="0" w:line="240" w:lineRule="auto"/>
      <w:jc w:val="center"/>
      <w:rPr>
        <w:rFonts w:ascii="Goudy Old Style" w:hAnsi="Goudy Old Style" w:cs="Adobe Hebrew"/>
        <w:sz w:val="24"/>
        <w:szCs w:val="24"/>
      </w:rPr>
    </w:pPr>
    <w:r w:rsidRPr="00847C71">
      <w:rPr>
        <w:rFonts w:ascii="Goudy Old Style" w:hAnsi="Goudy Old Style" w:cs="Adobe Hebrew"/>
        <w:sz w:val="24"/>
        <w:szCs w:val="24"/>
      </w:rPr>
      <w:t>T</w:t>
    </w:r>
    <w:r w:rsidRPr="00847C71">
      <w:rPr>
        <w:rFonts w:ascii="Goudy Old Style" w:hAnsi="Goudy Old Style" w:cs="Adobe Hebrew"/>
        <w:smallCaps/>
        <w:sz w:val="24"/>
        <w:szCs w:val="24"/>
      </w:rPr>
      <w:t>elephone</w:t>
    </w:r>
    <w:r>
      <w:rPr>
        <w:rFonts w:ascii="Goudy Old Style" w:hAnsi="Goudy Old Style" w:cs="Adobe Hebrew"/>
        <w:sz w:val="24"/>
        <w:szCs w:val="24"/>
      </w:rPr>
      <w:t>: (212) 223-2964</w:t>
    </w:r>
  </w:p>
  <w:p w:rsidR="004F7FD1" w:rsidRPr="00847C71" w:rsidRDefault="004F7FD1" w:rsidP="004F7FD1">
    <w:pPr>
      <w:pStyle w:val="Header"/>
      <w:spacing w:after="0" w:line="240" w:lineRule="auto"/>
      <w:jc w:val="center"/>
      <w:rPr>
        <w:rFonts w:ascii="Goudy Old Style" w:hAnsi="Goudy Old Style" w:cs="Adobe Hebrew"/>
        <w:sz w:val="24"/>
        <w:szCs w:val="24"/>
      </w:rPr>
    </w:pPr>
    <w:r>
      <w:rPr>
        <w:rFonts w:ascii="Goudy Old Style" w:hAnsi="Goudy Old Style" w:cs="Adobe Hebrew"/>
        <w:sz w:val="24"/>
        <w:szCs w:val="24"/>
      </w:rPr>
      <w:t>www.legalservicesincorporated.com</w:t>
    </w:r>
  </w:p>
  <w:p w:rsidR="004F7FD1" w:rsidRPr="00847C71" w:rsidRDefault="004F7FD1" w:rsidP="004F7FD1">
    <w:pPr>
      <w:pStyle w:val="Header"/>
      <w:jc w:val="center"/>
      <w:rPr>
        <w:rFonts w:ascii="Goudy Old Style" w:hAnsi="Goudy Old Style" w:cs="Adobe Hebrew"/>
        <w:sz w:val="20"/>
        <w:szCs w:val="20"/>
      </w:rPr>
    </w:pPr>
    <w:r>
      <w:rPr>
        <w:rFonts w:ascii="Goudy Old Style" w:hAnsi="Goudy Old Style" w:cs="Adobe Hebrew"/>
        <w:sz w:val="24"/>
        <w:szCs w:val="24"/>
      </w:rPr>
      <w:t>iscott@legalservicesincorporated.com</w:t>
    </w:r>
  </w:p>
  <w:p w:rsidR="00566583" w:rsidRPr="004F7FD1" w:rsidRDefault="00566583" w:rsidP="004F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63C9A"/>
    <w:multiLevelType w:val="hybridMultilevel"/>
    <w:tmpl w:val="3A4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27127"/>
    <w:multiLevelType w:val="hybridMultilevel"/>
    <w:tmpl w:val="89A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705C2"/>
    <w:multiLevelType w:val="hybridMultilevel"/>
    <w:tmpl w:val="15221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8506A"/>
    <w:multiLevelType w:val="hybridMultilevel"/>
    <w:tmpl w:val="69C8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94D6A"/>
    <w:multiLevelType w:val="hybridMultilevel"/>
    <w:tmpl w:val="569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2A81"/>
    <w:multiLevelType w:val="hybridMultilevel"/>
    <w:tmpl w:val="94286596"/>
    <w:lvl w:ilvl="0" w:tplc="F2C8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20EAE"/>
    <w:multiLevelType w:val="hybridMultilevel"/>
    <w:tmpl w:val="C78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23F71"/>
    <w:multiLevelType w:val="hybridMultilevel"/>
    <w:tmpl w:val="3608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95BA8"/>
    <w:multiLevelType w:val="hybridMultilevel"/>
    <w:tmpl w:val="21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C221A"/>
    <w:multiLevelType w:val="hybridMultilevel"/>
    <w:tmpl w:val="E576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17A76"/>
    <w:multiLevelType w:val="hybridMultilevel"/>
    <w:tmpl w:val="15AEF590"/>
    <w:lvl w:ilvl="0" w:tplc="7E7A6BB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3238F"/>
    <w:multiLevelType w:val="hybridMultilevel"/>
    <w:tmpl w:val="C22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B5402"/>
    <w:multiLevelType w:val="hybridMultilevel"/>
    <w:tmpl w:val="1390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978B6"/>
    <w:multiLevelType w:val="hybridMultilevel"/>
    <w:tmpl w:val="4F44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D6D6F"/>
    <w:multiLevelType w:val="hybridMultilevel"/>
    <w:tmpl w:val="1EE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D412F"/>
    <w:multiLevelType w:val="hybridMultilevel"/>
    <w:tmpl w:val="F07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4"/>
  </w:num>
  <w:num w:numId="8">
    <w:abstractNumId w:val="12"/>
  </w:num>
  <w:num w:numId="9">
    <w:abstractNumId w:val="8"/>
  </w:num>
  <w:num w:numId="10">
    <w:abstractNumId w:val="18"/>
  </w:num>
  <w:num w:numId="11">
    <w:abstractNumId w:val="17"/>
  </w:num>
  <w:num w:numId="12">
    <w:abstractNumId w:val="6"/>
  </w:num>
  <w:num w:numId="13">
    <w:abstractNumId w:val="11"/>
  </w:num>
  <w:num w:numId="14">
    <w:abstractNumId w:val="5"/>
  </w:num>
  <w:num w:numId="15">
    <w:abstractNumId w:val="9"/>
  </w:num>
  <w:num w:numId="16">
    <w:abstractNumId w:val="20"/>
  </w:num>
  <w:num w:numId="17">
    <w:abstractNumId w:val="15"/>
  </w:num>
  <w:num w:numId="18">
    <w:abstractNumId w:val="13"/>
  </w:num>
  <w:num w:numId="19">
    <w:abstractNumId w:val="1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884XIDlsrtr207uEcLabU1rqSO4=" w:salt="i5H/xRL3IKnp0iJ7a3z/F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DF"/>
    <w:rsid w:val="00001E50"/>
    <w:rsid w:val="00010756"/>
    <w:rsid w:val="00010DE2"/>
    <w:rsid w:val="00071881"/>
    <w:rsid w:val="00082062"/>
    <w:rsid w:val="0009071D"/>
    <w:rsid w:val="000C6E1D"/>
    <w:rsid w:val="000E0411"/>
    <w:rsid w:val="000E5B9A"/>
    <w:rsid w:val="000F66DC"/>
    <w:rsid w:val="00103E36"/>
    <w:rsid w:val="00114F1D"/>
    <w:rsid w:val="00116303"/>
    <w:rsid w:val="00120BB8"/>
    <w:rsid w:val="00132A45"/>
    <w:rsid w:val="00135743"/>
    <w:rsid w:val="001712C4"/>
    <w:rsid w:val="00171B2D"/>
    <w:rsid w:val="00172081"/>
    <w:rsid w:val="00173768"/>
    <w:rsid w:val="001827A2"/>
    <w:rsid w:val="001A0048"/>
    <w:rsid w:val="001A56D1"/>
    <w:rsid w:val="001B05BD"/>
    <w:rsid w:val="001F0864"/>
    <w:rsid w:val="001F0AF7"/>
    <w:rsid w:val="002431FF"/>
    <w:rsid w:val="00247E3A"/>
    <w:rsid w:val="00253E26"/>
    <w:rsid w:val="002623C8"/>
    <w:rsid w:val="00263346"/>
    <w:rsid w:val="00267528"/>
    <w:rsid w:val="00281B81"/>
    <w:rsid w:val="00282FF2"/>
    <w:rsid w:val="00295795"/>
    <w:rsid w:val="002A2694"/>
    <w:rsid w:val="002C3CF0"/>
    <w:rsid w:val="002E78E6"/>
    <w:rsid w:val="00305EFA"/>
    <w:rsid w:val="00330720"/>
    <w:rsid w:val="00335942"/>
    <w:rsid w:val="00350D48"/>
    <w:rsid w:val="00351C79"/>
    <w:rsid w:val="003650F9"/>
    <w:rsid w:val="00366BAF"/>
    <w:rsid w:val="003770DA"/>
    <w:rsid w:val="003875DF"/>
    <w:rsid w:val="003A3A2E"/>
    <w:rsid w:val="003B60C8"/>
    <w:rsid w:val="003D1D72"/>
    <w:rsid w:val="004049EA"/>
    <w:rsid w:val="00433AAF"/>
    <w:rsid w:val="004360F3"/>
    <w:rsid w:val="004502D7"/>
    <w:rsid w:val="00452D86"/>
    <w:rsid w:val="00456569"/>
    <w:rsid w:val="00463B5B"/>
    <w:rsid w:val="00471553"/>
    <w:rsid w:val="004753D9"/>
    <w:rsid w:val="004A7E8D"/>
    <w:rsid w:val="004F04C5"/>
    <w:rsid w:val="004F7FD1"/>
    <w:rsid w:val="00504D93"/>
    <w:rsid w:val="00515A09"/>
    <w:rsid w:val="0052471E"/>
    <w:rsid w:val="005471AB"/>
    <w:rsid w:val="00553EC5"/>
    <w:rsid w:val="00563373"/>
    <w:rsid w:val="00566583"/>
    <w:rsid w:val="00570807"/>
    <w:rsid w:val="0057488C"/>
    <w:rsid w:val="00582065"/>
    <w:rsid w:val="0059300D"/>
    <w:rsid w:val="00593E67"/>
    <w:rsid w:val="005B03BD"/>
    <w:rsid w:val="005B1CE6"/>
    <w:rsid w:val="005B265A"/>
    <w:rsid w:val="006063A1"/>
    <w:rsid w:val="00620BAF"/>
    <w:rsid w:val="006214AC"/>
    <w:rsid w:val="006267B3"/>
    <w:rsid w:val="00630861"/>
    <w:rsid w:val="006510E6"/>
    <w:rsid w:val="00680C2D"/>
    <w:rsid w:val="00681F83"/>
    <w:rsid w:val="006D3B57"/>
    <w:rsid w:val="006D4FD4"/>
    <w:rsid w:val="006D714F"/>
    <w:rsid w:val="006F167B"/>
    <w:rsid w:val="00706A97"/>
    <w:rsid w:val="007168BA"/>
    <w:rsid w:val="00720C7C"/>
    <w:rsid w:val="007301AA"/>
    <w:rsid w:val="007635D1"/>
    <w:rsid w:val="00771888"/>
    <w:rsid w:val="00774D54"/>
    <w:rsid w:val="00782431"/>
    <w:rsid w:val="00792923"/>
    <w:rsid w:val="007973C7"/>
    <w:rsid w:val="00797930"/>
    <w:rsid w:val="007B18D7"/>
    <w:rsid w:val="007D22FC"/>
    <w:rsid w:val="007D6B72"/>
    <w:rsid w:val="007D6D9F"/>
    <w:rsid w:val="007E4B56"/>
    <w:rsid w:val="007F6208"/>
    <w:rsid w:val="00805C33"/>
    <w:rsid w:val="008403DE"/>
    <w:rsid w:val="008C0F09"/>
    <w:rsid w:val="008E43DE"/>
    <w:rsid w:val="008E6D35"/>
    <w:rsid w:val="008F61CA"/>
    <w:rsid w:val="00902201"/>
    <w:rsid w:val="00910BC7"/>
    <w:rsid w:val="00920086"/>
    <w:rsid w:val="0093636B"/>
    <w:rsid w:val="00946829"/>
    <w:rsid w:val="009548A4"/>
    <w:rsid w:val="00964513"/>
    <w:rsid w:val="00970571"/>
    <w:rsid w:val="00976F26"/>
    <w:rsid w:val="009C206F"/>
    <w:rsid w:val="009D2CCF"/>
    <w:rsid w:val="009F262C"/>
    <w:rsid w:val="00A0077A"/>
    <w:rsid w:val="00A418B6"/>
    <w:rsid w:val="00A44C7F"/>
    <w:rsid w:val="00A5380B"/>
    <w:rsid w:val="00A73B18"/>
    <w:rsid w:val="00A83CAF"/>
    <w:rsid w:val="00AC4A75"/>
    <w:rsid w:val="00B04CA3"/>
    <w:rsid w:val="00B14468"/>
    <w:rsid w:val="00B41144"/>
    <w:rsid w:val="00B47167"/>
    <w:rsid w:val="00B57DE6"/>
    <w:rsid w:val="00B649E6"/>
    <w:rsid w:val="00B701FE"/>
    <w:rsid w:val="00B80A49"/>
    <w:rsid w:val="00B92F21"/>
    <w:rsid w:val="00B93C52"/>
    <w:rsid w:val="00BA251E"/>
    <w:rsid w:val="00BA4D24"/>
    <w:rsid w:val="00BB4942"/>
    <w:rsid w:val="00BD215F"/>
    <w:rsid w:val="00BE4AA9"/>
    <w:rsid w:val="00BE7F7D"/>
    <w:rsid w:val="00BF3336"/>
    <w:rsid w:val="00C067E2"/>
    <w:rsid w:val="00C14373"/>
    <w:rsid w:val="00C3318B"/>
    <w:rsid w:val="00C827D1"/>
    <w:rsid w:val="00C8444D"/>
    <w:rsid w:val="00C93A7A"/>
    <w:rsid w:val="00C94A1E"/>
    <w:rsid w:val="00CB4B9E"/>
    <w:rsid w:val="00CD2B04"/>
    <w:rsid w:val="00CE3EFD"/>
    <w:rsid w:val="00CE4EE9"/>
    <w:rsid w:val="00CE5D11"/>
    <w:rsid w:val="00CF73C5"/>
    <w:rsid w:val="00D055FE"/>
    <w:rsid w:val="00D160EC"/>
    <w:rsid w:val="00D30CC5"/>
    <w:rsid w:val="00D3265B"/>
    <w:rsid w:val="00D41C92"/>
    <w:rsid w:val="00D43B77"/>
    <w:rsid w:val="00D672A9"/>
    <w:rsid w:val="00D753DB"/>
    <w:rsid w:val="00D77C39"/>
    <w:rsid w:val="00DB31B5"/>
    <w:rsid w:val="00DB6C05"/>
    <w:rsid w:val="00DC2FBB"/>
    <w:rsid w:val="00DC5357"/>
    <w:rsid w:val="00DD4DC5"/>
    <w:rsid w:val="00DF6EDF"/>
    <w:rsid w:val="00E039D2"/>
    <w:rsid w:val="00E07236"/>
    <w:rsid w:val="00E10696"/>
    <w:rsid w:val="00E163E5"/>
    <w:rsid w:val="00E201F0"/>
    <w:rsid w:val="00E33E3F"/>
    <w:rsid w:val="00E97B59"/>
    <w:rsid w:val="00EA511D"/>
    <w:rsid w:val="00EB29FA"/>
    <w:rsid w:val="00EC59F7"/>
    <w:rsid w:val="00EE1B81"/>
    <w:rsid w:val="00F31C96"/>
    <w:rsid w:val="00F376DA"/>
    <w:rsid w:val="00F47BFB"/>
    <w:rsid w:val="00F803F5"/>
    <w:rsid w:val="00FA2DDD"/>
    <w:rsid w:val="00FB1406"/>
    <w:rsid w:val="00FB4B9B"/>
    <w:rsid w:val="00FE690C"/>
    <w:rsid w:val="00FE6AD6"/>
    <w:rsid w:val="00FF545E"/>
    <w:rsid w:val="00FF7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Placeholder Text" w:uiPriority="99"/>
    <w:lsdException w:name="List Paragraph" w:uiPriority="34" w:qFormat="1"/>
  </w:latentStyles>
  <w:style w:type="paragraph" w:default="1" w:styleId="Normal">
    <w:name w:val="Normal"/>
    <w:qFormat/>
    <w:rsid w:val="00FE69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0C"/>
    <w:pPr>
      <w:widowControl w:val="0"/>
      <w:autoSpaceDE w:val="0"/>
      <w:autoSpaceDN w:val="0"/>
      <w:adjustRightInd w:val="0"/>
    </w:pPr>
    <w:rPr>
      <w:rFonts w:ascii="Times New Roman" w:hAnsi="Times New Roman"/>
      <w:color w:val="000000"/>
    </w:rPr>
  </w:style>
  <w:style w:type="paragraph" w:customStyle="1" w:styleId="CM10">
    <w:name w:val="CM10"/>
    <w:basedOn w:val="Default"/>
    <w:next w:val="Default"/>
    <w:uiPriority w:val="99"/>
    <w:rsid w:val="00FE690C"/>
    <w:rPr>
      <w:color w:val="auto"/>
    </w:rPr>
  </w:style>
  <w:style w:type="paragraph" w:customStyle="1" w:styleId="CM7">
    <w:name w:val="CM7"/>
    <w:basedOn w:val="Default"/>
    <w:next w:val="Default"/>
    <w:uiPriority w:val="99"/>
    <w:rsid w:val="00FE690C"/>
    <w:pPr>
      <w:spacing w:line="276" w:lineRule="atLeast"/>
    </w:pPr>
    <w:rPr>
      <w:color w:val="auto"/>
    </w:rPr>
  </w:style>
  <w:style w:type="paragraph" w:customStyle="1" w:styleId="CM8">
    <w:name w:val="CM8"/>
    <w:basedOn w:val="Default"/>
    <w:next w:val="Default"/>
    <w:uiPriority w:val="99"/>
    <w:rsid w:val="00FE690C"/>
    <w:pPr>
      <w:spacing w:line="276" w:lineRule="atLeast"/>
    </w:pPr>
    <w:rPr>
      <w:color w:val="auto"/>
    </w:rPr>
  </w:style>
  <w:style w:type="paragraph" w:customStyle="1" w:styleId="CM9">
    <w:name w:val="CM9"/>
    <w:basedOn w:val="Default"/>
    <w:next w:val="Default"/>
    <w:uiPriority w:val="99"/>
    <w:rsid w:val="00FE690C"/>
    <w:pPr>
      <w:spacing w:line="276" w:lineRule="atLeast"/>
    </w:pPr>
    <w:rPr>
      <w:color w:val="auto"/>
    </w:rPr>
  </w:style>
  <w:style w:type="paragraph" w:styleId="Footer">
    <w:name w:val="footer"/>
    <w:basedOn w:val="Normal"/>
    <w:link w:val="FooterChar"/>
    <w:uiPriority w:val="99"/>
    <w:unhideWhenUsed/>
    <w:rsid w:val="00C8444D"/>
    <w:pPr>
      <w:tabs>
        <w:tab w:val="center" w:pos="4680"/>
        <w:tab w:val="right" w:pos="9360"/>
      </w:tabs>
      <w:spacing w:after="0" w:line="240" w:lineRule="auto"/>
    </w:pPr>
    <w:rPr>
      <w:rFonts w:eastAsia="Calibri"/>
      <w:sz w:val="21"/>
      <w:lang w:eastAsia="ja-JP"/>
    </w:rPr>
  </w:style>
  <w:style w:type="character" w:customStyle="1" w:styleId="FooterChar">
    <w:name w:val="Footer Char"/>
    <w:link w:val="Footer"/>
    <w:uiPriority w:val="99"/>
    <w:rsid w:val="00C8444D"/>
    <w:rPr>
      <w:rFonts w:eastAsia="Calibri"/>
      <w:sz w:val="21"/>
      <w:lang w:eastAsia="ja-JP"/>
    </w:rPr>
  </w:style>
  <w:style w:type="paragraph" w:styleId="Header">
    <w:name w:val="header"/>
    <w:basedOn w:val="Normal"/>
    <w:link w:val="HeaderChar"/>
    <w:uiPriority w:val="99"/>
    <w:unhideWhenUsed/>
    <w:rsid w:val="00C8444D"/>
    <w:pPr>
      <w:tabs>
        <w:tab w:val="center" w:pos="4680"/>
        <w:tab w:val="right" w:pos="9360"/>
      </w:tabs>
    </w:pPr>
  </w:style>
  <w:style w:type="character" w:customStyle="1" w:styleId="HeaderChar">
    <w:name w:val="Header Char"/>
    <w:basedOn w:val="DefaultParagraphFont"/>
    <w:link w:val="Header"/>
    <w:uiPriority w:val="99"/>
    <w:rsid w:val="00C8444D"/>
  </w:style>
  <w:style w:type="paragraph" w:styleId="BalloonText">
    <w:name w:val="Balloon Text"/>
    <w:basedOn w:val="Normal"/>
    <w:link w:val="BalloonTextChar"/>
    <w:uiPriority w:val="99"/>
    <w:semiHidden/>
    <w:unhideWhenUsed/>
    <w:rsid w:val="0077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54"/>
    <w:rPr>
      <w:rFonts w:ascii="Tahoma" w:hAnsi="Tahoma" w:cs="Tahoma"/>
      <w:sz w:val="16"/>
      <w:szCs w:val="16"/>
    </w:rPr>
  </w:style>
  <w:style w:type="character" w:styleId="PlaceholderText">
    <w:name w:val="Placeholder Text"/>
    <w:basedOn w:val="DefaultParagraphFont"/>
    <w:uiPriority w:val="99"/>
    <w:semiHidden/>
    <w:rsid w:val="00433AAF"/>
    <w:rPr>
      <w:color w:val="808080"/>
    </w:rPr>
  </w:style>
  <w:style w:type="table" w:styleId="TableGrid">
    <w:name w:val="Table Grid"/>
    <w:basedOn w:val="TableNormal"/>
    <w:uiPriority w:val="59"/>
    <w:rsid w:val="000E5B9A"/>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E5B9A"/>
    <w:rPr>
      <w:rFonts w:asciiTheme="minorHAnsi" w:eastAsiaTheme="minorHAnsi" w:hAnsiTheme="minorHAnsi" w:cstheme="minorBidi"/>
    </w:rPr>
  </w:style>
  <w:style w:type="character" w:styleId="FootnoteReference">
    <w:name w:val="footnote reference"/>
    <w:basedOn w:val="DefaultParagraphFont"/>
    <w:uiPriority w:val="99"/>
    <w:unhideWhenUsed/>
    <w:rsid w:val="000E5B9A"/>
    <w:rPr>
      <w:vertAlign w:val="superscript"/>
    </w:rPr>
  </w:style>
  <w:style w:type="paragraph" w:styleId="EndnoteText">
    <w:name w:val="endnote text"/>
    <w:basedOn w:val="Normal"/>
    <w:link w:val="End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0E5B9A"/>
    <w:rPr>
      <w:rFonts w:asciiTheme="minorHAnsi" w:eastAsiaTheme="minorHAnsi" w:hAnsiTheme="minorHAnsi" w:cstheme="minorBidi"/>
    </w:rPr>
  </w:style>
  <w:style w:type="character" w:styleId="EndnoteReference">
    <w:name w:val="endnote reference"/>
    <w:basedOn w:val="DefaultParagraphFont"/>
    <w:uiPriority w:val="99"/>
    <w:unhideWhenUsed/>
    <w:rsid w:val="000E5B9A"/>
    <w:rPr>
      <w:vertAlign w:val="superscript"/>
    </w:rPr>
  </w:style>
  <w:style w:type="character" w:styleId="PageNumber">
    <w:name w:val="page number"/>
    <w:basedOn w:val="DefaultParagraphFont"/>
    <w:rsid w:val="00DB6C05"/>
  </w:style>
  <w:style w:type="paragraph" w:styleId="ListParagraph">
    <w:name w:val="List Paragraph"/>
    <w:basedOn w:val="Normal"/>
    <w:uiPriority w:val="34"/>
    <w:qFormat/>
    <w:rsid w:val="009548A4"/>
    <w:pPr>
      <w:ind w:left="720"/>
      <w:contextualSpacing/>
    </w:pPr>
  </w:style>
  <w:style w:type="character" w:styleId="Hyperlink">
    <w:name w:val="Hyperlink"/>
    <w:basedOn w:val="DefaultParagraphFont"/>
    <w:uiPriority w:val="99"/>
    <w:rsid w:val="00366BAF"/>
    <w:rPr>
      <w:color w:val="0000FF" w:themeColor="hyperlink"/>
      <w:u w:val="single"/>
    </w:rPr>
  </w:style>
  <w:style w:type="character" w:styleId="FollowedHyperlink">
    <w:name w:val="FollowedHyperlink"/>
    <w:basedOn w:val="DefaultParagraphFont"/>
    <w:rsid w:val="00C33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Placeholder Text" w:uiPriority="99"/>
    <w:lsdException w:name="List Paragraph" w:uiPriority="34" w:qFormat="1"/>
  </w:latentStyles>
  <w:style w:type="paragraph" w:default="1" w:styleId="Normal">
    <w:name w:val="Normal"/>
    <w:qFormat/>
    <w:rsid w:val="00FE69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0C"/>
    <w:pPr>
      <w:widowControl w:val="0"/>
      <w:autoSpaceDE w:val="0"/>
      <w:autoSpaceDN w:val="0"/>
      <w:adjustRightInd w:val="0"/>
    </w:pPr>
    <w:rPr>
      <w:rFonts w:ascii="Times New Roman" w:hAnsi="Times New Roman"/>
      <w:color w:val="000000"/>
    </w:rPr>
  </w:style>
  <w:style w:type="paragraph" w:customStyle="1" w:styleId="CM10">
    <w:name w:val="CM10"/>
    <w:basedOn w:val="Default"/>
    <w:next w:val="Default"/>
    <w:uiPriority w:val="99"/>
    <w:rsid w:val="00FE690C"/>
    <w:rPr>
      <w:color w:val="auto"/>
    </w:rPr>
  </w:style>
  <w:style w:type="paragraph" w:customStyle="1" w:styleId="CM7">
    <w:name w:val="CM7"/>
    <w:basedOn w:val="Default"/>
    <w:next w:val="Default"/>
    <w:uiPriority w:val="99"/>
    <w:rsid w:val="00FE690C"/>
    <w:pPr>
      <w:spacing w:line="276" w:lineRule="atLeast"/>
    </w:pPr>
    <w:rPr>
      <w:color w:val="auto"/>
    </w:rPr>
  </w:style>
  <w:style w:type="paragraph" w:customStyle="1" w:styleId="CM8">
    <w:name w:val="CM8"/>
    <w:basedOn w:val="Default"/>
    <w:next w:val="Default"/>
    <w:uiPriority w:val="99"/>
    <w:rsid w:val="00FE690C"/>
    <w:pPr>
      <w:spacing w:line="276" w:lineRule="atLeast"/>
    </w:pPr>
    <w:rPr>
      <w:color w:val="auto"/>
    </w:rPr>
  </w:style>
  <w:style w:type="paragraph" w:customStyle="1" w:styleId="CM9">
    <w:name w:val="CM9"/>
    <w:basedOn w:val="Default"/>
    <w:next w:val="Default"/>
    <w:uiPriority w:val="99"/>
    <w:rsid w:val="00FE690C"/>
    <w:pPr>
      <w:spacing w:line="276" w:lineRule="atLeast"/>
    </w:pPr>
    <w:rPr>
      <w:color w:val="auto"/>
    </w:rPr>
  </w:style>
  <w:style w:type="paragraph" w:styleId="Footer">
    <w:name w:val="footer"/>
    <w:basedOn w:val="Normal"/>
    <w:link w:val="FooterChar"/>
    <w:uiPriority w:val="99"/>
    <w:unhideWhenUsed/>
    <w:rsid w:val="00C8444D"/>
    <w:pPr>
      <w:tabs>
        <w:tab w:val="center" w:pos="4680"/>
        <w:tab w:val="right" w:pos="9360"/>
      </w:tabs>
      <w:spacing w:after="0" w:line="240" w:lineRule="auto"/>
    </w:pPr>
    <w:rPr>
      <w:rFonts w:eastAsia="Calibri"/>
      <w:sz w:val="21"/>
      <w:lang w:eastAsia="ja-JP"/>
    </w:rPr>
  </w:style>
  <w:style w:type="character" w:customStyle="1" w:styleId="FooterChar">
    <w:name w:val="Footer Char"/>
    <w:link w:val="Footer"/>
    <w:uiPriority w:val="99"/>
    <w:rsid w:val="00C8444D"/>
    <w:rPr>
      <w:rFonts w:eastAsia="Calibri"/>
      <w:sz w:val="21"/>
      <w:lang w:eastAsia="ja-JP"/>
    </w:rPr>
  </w:style>
  <w:style w:type="paragraph" w:styleId="Header">
    <w:name w:val="header"/>
    <w:basedOn w:val="Normal"/>
    <w:link w:val="HeaderChar"/>
    <w:uiPriority w:val="99"/>
    <w:unhideWhenUsed/>
    <w:rsid w:val="00C8444D"/>
    <w:pPr>
      <w:tabs>
        <w:tab w:val="center" w:pos="4680"/>
        <w:tab w:val="right" w:pos="9360"/>
      </w:tabs>
    </w:pPr>
  </w:style>
  <w:style w:type="character" w:customStyle="1" w:styleId="HeaderChar">
    <w:name w:val="Header Char"/>
    <w:basedOn w:val="DefaultParagraphFont"/>
    <w:link w:val="Header"/>
    <w:uiPriority w:val="99"/>
    <w:rsid w:val="00C8444D"/>
  </w:style>
  <w:style w:type="paragraph" w:styleId="BalloonText">
    <w:name w:val="Balloon Text"/>
    <w:basedOn w:val="Normal"/>
    <w:link w:val="BalloonTextChar"/>
    <w:uiPriority w:val="99"/>
    <w:semiHidden/>
    <w:unhideWhenUsed/>
    <w:rsid w:val="0077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54"/>
    <w:rPr>
      <w:rFonts w:ascii="Tahoma" w:hAnsi="Tahoma" w:cs="Tahoma"/>
      <w:sz w:val="16"/>
      <w:szCs w:val="16"/>
    </w:rPr>
  </w:style>
  <w:style w:type="character" w:styleId="PlaceholderText">
    <w:name w:val="Placeholder Text"/>
    <w:basedOn w:val="DefaultParagraphFont"/>
    <w:uiPriority w:val="99"/>
    <w:semiHidden/>
    <w:rsid w:val="00433AAF"/>
    <w:rPr>
      <w:color w:val="808080"/>
    </w:rPr>
  </w:style>
  <w:style w:type="table" w:styleId="TableGrid">
    <w:name w:val="Table Grid"/>
    <w:basedOn w:val="TableNormal"/>
    <w:uiPriority w:val="59"/>
    <w:rsid w:val="000E5B9A"/>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E5B9A"/>
    <w:rPr>
      <w:rFonts w:asciiTheme="minorHAnsi" w:eastAsiaTheme="minorHAnsi" w:hAnsiTheme="minorHAnsi" w:cstheme="minorBidi"/>
    </w:rPr>
  </w:style>
  <w:style w:type="character" w:styleId="FootnoteReference">
    <w:name w:val="footnote reference"/>
    <w:basedOn w:val="DefaultParagraphFont"/>
    <w:uiPriority w:val="99"/>
    <w:unhideWhenUsed/>
    <w:rsid w:val="000E5B9A"/>
    <w:rPr>
      <w:vertAlign w:val="superscript"/>
    </w:rPr>
  </w:style>
  <w:style w:type="paragraph" w:styleId="EndnoteText">
    <w:name w:val="endnote text"/>
    <w:basedOn w:val="Normal"/>
    <w:link w:val="EndnoteTextChar"/>
    <w:uiPriority w:val="99"/>
    <w:unhideWhenUsed/>
    <w:rsid w:val="000E5B9A"/>
    <w:pPr>
      <w:spacing w:after="0" w:line="240" w:lineRule="auto"/>
    </w:pPr>
    <w:rPr>
      <w:rFonts w:asciiTheme="minorHAnsi" w:eastAsiaTheme="minorHAnsi" w:hAnsiTheme="minorHAnsi" w:cstheme="minorBidi"/>
      <w:sz w:val="24"/>
      <w:szCs w:val="24"/>
    </w:rPr>
  </w:style>
  <w:style w:type="character" w:customStyle="1" w:styleId="EndnoteTextChar">
    <w:name w:val="Endnote Text Char"/>
    <w:basedOn w:val="DefaultParagraphFont"/>
    <w:link w:val="EndnoteText"/>
    <w:uiPriority w:val="99"/>
    <w:rsid w:val="000E5B9A"/>
    <w:rPr>
      <w:rFonts w:asciiTheme="minorHAnsi" w:eastAsiaTheme="minorHAnsi" w:hAnsiTheme="minorHAnsi" w:cstheme="minorBidi"/>
    </w:rPr>
  </w:style>
  <w:style w:type="character" w:styleId="EndnoteReference">
    <w:name w:val="endnote reference"/>
    <w:basedOn w:val="DefaultParagraphFont"/>
    <w:uiPriority w:val="99"/>
    <w:unhideWhenUsed/>
    <w:rsid w:val="000E5B9A"/>
    <w:rPr>
      <w:vertAlign w:val="superscript"/>
    </w:rPr>
  </w:style>
  <w:style w:type="character" w:styleId="PageNumber">
    <w:name w:val="page number"/>
    <w:basedOn w:val="DefaultParagraphFont"/>
    <w:rsid w:val="00DB6C05"/>
  </w:style>
  <w:style w:type="paragraph" w:styleId="ListParagraph">
    <w:name w:val="List Paragraph"/>
    <w:basedOn w:val="Normal"/>
    <w:uiPriority w:val="34"/>
    <w:qFormat/>
    <w:rsid w:val="009548A4"/>
    <w:pPr>
      <w:ind w:left="720"/>
      <w:contextualSpacing/>
    </w:pPr>
  </w:style>
  <w:style w:type="character" w:styleId="Hyperlink">
    <w:name w:val="Hyperlink"/>
    <w:basedOn w:val="DefaultParagraphFont"/>
    <w:uiPriority w:val="99"/>
    <w:rsid w:val="00366BAF"/>
    <w:rPr>
      <w:color w:val="0000FF" w:themeColor="hyperlink"/>
      <w:u w:val="single"/>
    </w:rPr>
  </w:style>
  <w:style w:type="character" w:styleId="FollowedHyperlink">
    <w:name w:val="FollowedHyperlink"/>
    <w:basedOn w:val="DefaultParagraphFont"/>
    <w:rsid w:val="00C3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29297AF-A007-43A5-A034-7D10AE8911C3}"/>
      </w:docPartPr>
      <w:docPartBody>
        <w:p w:rsidR="00956005" w:rsidRDefault="006004A2">
          <w:r w:rsidRPr="00E3065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04617D8-B774-4C36-8BDA-160B67F3756F}"/>
      </w:docPartPr>
      <w:docPartBody>
        <w:p w:rsidR="00956005" w:rsidRDefault="006004A2">
          <w:r w:rsidRPr="00E306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altName w:val="Bell MT"/>
    <w:charset w:val="00"/>
    <w:family w:val="auto"/>
    <w:pitch w:val="variable"/>
    <w:sig w:usb0="00000003" w:usb1="00000000" w:usb2="00000000" w:usb3="00000000" w:csb0="00000001" w:csb1="00000000"/>
  </w:font>
  <w:font w:name="Adobe Hebr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246C16"/>
    <w:rsid w:val="00564598"/>
    <w:rsid w:val="005D3106"/>
    <w:rsid w:val="006004A2"/>
    <w:rsid w:val="006618D4"/>
    <w:rsid w:val="00875229"/>
    <w:rsid w:val="00956005"/>
    <w:rsid w:val="00AC6CC2"/>
    <w:rsid w:val="00DF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4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4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BA19-0576-463B-A8C7-2AC33AD6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F. Capusan, Esq.</dc:creator>
  <cp:keywords>letterhead;legal form</cp:keywords>
  <cp:lastModifiedBy>Ian</cp:lastModifiedBy>
  <cp:revision>22</cp:revision>
  <cp:lastPrinted>2014-12-30T17:17:00Z</cp:lastPrinted>
  <dcterms:created xsi:type="dcterms:W3CDTF">2014-12-26T05:20:00Z</dcterms:created>
  <dcterms:modified xsi:type="dcterms:W3CDTF">2015-06-20T20:08:00Z</dcterms:modified>
</cp:coreProperties>
</file>